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21C759" w14:textId="77777777" w:rsidR="00176608" w:rsidRPr="001E2D52" w:rsidRDefault="00176608" w:rsidP="00176608">
      <w:pPr>
        <w:rPr>
          <w:rFonts w:ascii="Assistant" w:hAnsi="Assistant" w:cs="Assistant"/>
        </w:rPr>
      </w:pPr>
    </w:p>
    <w:p w14:paraId="776BDA94" w14:textId="55F7EA1B" w:rsidR="00176608" w:rsidRDefault="00176608" w:rsidP="00AF0BF3">
      <w:pPr>
        <w:jc w:val="both"/>
        <w:rPr>
          <w:rFonts w:ascii="Assistant" w:hAnsi="Assistant" w:cs="Assistant"/>
          <w:b/>
          <w:bCs/>
          <w:sz w:val="28"/>
          <w:szCs w:val="28"/>
          <w:rtl/>
        </w:rPr>
      </w:pPr>
      <w:r w:rsidRPr="00176608">
        <w:rPr>
          <w:noProof/>
        </w:rPr>
        <w:drawing>
          <wp:anchor distT="0" distB="0" distL="114300" distR="114300" simplePos="0" relativeHeight="251658240" behindDoc="1" locked="0" layoutInCell="1" allowOverlap="1" wp14:anchorId="6E879EA0" wp14:editId="3E2BA8EC">
            <wp:simplePos x="0" y="0"/>
            <wp:positionH relativeFrom="margin">
              <wp:align>center</wp:align>
            </wp:positionH>
            <wp:positionV relativeFrom="margin">
              <wp:align>center</wp:align>
            </wp:positionV>
            <wp:extent cx="5731510" cy="1189355"/>
            <wp:effectExtent l="0" t="0" r="2540" b="0"/>
            <wp:wrapNone/>
            <wp:docPr id="1607512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18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E5982" w14:textId="77777777" w:rsidR="00176608" w:rsidRDefault="00176608" w:rsidP="00AF0BF3">
      <w:pPr>
        <w:jc w:val="both"/>
        <w:rPr>
          <w:rFonts w:ascii="Assistant" w:hAnsi="Assistant" w:cs="Assistant"/>
          <w:b/>
          <w:bCs/>
          <w:sz w:val="28"/>
          <w:szCs w:val="28"/>
          <w:rtl/>
        </w:rPr>
      </w:pPr>
    </w:p>
    <w:p w14:paraId="195FE695" w14:textId="77777777" w:rsidR="00F81848" w:rsidRPr="00AF0BF3" w:rsidRDefault="00F81848" w:rsidP="00AF0BF3">
      <w:pPr>
        <w:jc w:val="both"/>
        <w:rPr>
          <w:rFonts w:ascii="Assistant" w:hAnsi="Assistant" w:cs="Assistant"/>
        </w:rPr>
      </w:pPr>
    </w:p>
    <w:p w14:paraId="7AB7EAA7" w14:textId="156B71C2" w:rsidR="00176608" w:rsidRDefault="00176608">
      <w:pPr>
        <w:rPr>
          <w:rFonts w:ascii="Assistant" w:hAnsi="Assistant" w:cs="Assistant"/>
          <w:b/>
          <w:bCs/>
          <w:sz w:val="24"/>
          <w:szCs w:val="24"/>
        </w:rPr>
      </w:pPr>
      <w:r>
        <w:rPr>
          <w:rFonts w:ascii="Assistant" w:hAnsi="Assistant" w:cs="Assistant"/>
          <w:b/>
          <w:bCs/>
          <w:sz w:val="24"/>
          <w:szCs w:val="24"/>
        </w:rPr>
        <w:br w:type="page"/>
      </w:r>
    </w:p>
    <w:p w14:paraId="0F1D953C" w14:textId="7C87A452"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lastRenderedPageBreak/>
        <w:t>Abstract</w:t>
      </w:r>
    </w:p>
    <w:p w14:paraId="7CF2CDA0" w14:textId="1BD5E474" w:rsidR="00F81848" w:rsidRPr="00AF0BF3" w:rsidRDefault="00F81848" w:rsidP="00AF0BF3">
      <w:pPr>
        <w:jc w:val="both"/>
        <w:rPr>
          <w:rFonts w:ascii="Assistant" w:hAnsi="Assistant" w:cs="Assistant"/>
        </w:rPr>
      </w:pPr>
      <w:r w:rsidRPr="00AF0BF3">
        <w:rPr>
          <w:rFonts w:ascii="Assistant" w:hAnsi="Assistant" w:cs="Assistant"/>
        </w:rPr>
        <w:t>This report presents a deep learning</w:t>
      </w:r>
      <w:r w:rsidR="00AF0BF3">
        <w:rPr>
          <w:rFonts w:ascii="Assistant" w:hAnsi="Assistant" w:cs="Assistant"/>
        </w:rPr>
        <w:t xml:space="preserve">-based </w:t>
      </w:r>
      <w:r w:rsidR="00C82188">
        <w:rPr>
          <w:rFonts w:ascii="Assistant" w:hAnsi="Assistant" w:cs="Assistant"/>
        </w:rPr>
        <w:t>a</w:t>
      </w:r>
      <w:r w:rsidRPr="00AF0BF3">
        <w:rPr>
          <w:rFonts w:ascii="Assistant" w:hAnsi="Assistant" w:cs="Assistant"/>
        </w:rPr>
        <w:t>pproach to classifying emails as "phishing" or "safe" using a fine-tuned BERT</w:t>
      </w:r>
      <w:r w:rsidR="00C82188">
        <w:rPr>
          <w:rStyle w:val="FootnoteReference"/>
          <w:rFonts w:ascii="Assistant" w:hAnsi="Assistant" w:cs="Assistant"/>
        </w:rPr>
        <w:footnoteReference w:id="1"/>
      </w:r>
      <w:r w:rsidR="00C82188">
        <w:rPr>
          <w:rFonts w:ascii="Assistant" w:hAnsi="Assistant" w:cs="Assistant"/>
        </w:rPr>
        <w:t xml:space="preserve"> </w:t>
      </w:r>
      <w:r w:rsidRPr="00AF0BF3">
        <w:rPr>
          <w:rFonts w:ascii="Assistant" w:hAnsi="Assistant" w:cs="Assistant"/>
        </w:rPr>
        <w:t>transformer model</w:t>
      </w:r>
      <w:r w:rsidR="00AF0BF3">
        <w:rPr>
          <w:rFonts w:ascii="Assistant" w:hAnsi="Assistant" w:cs="Assistant"/>
        </w:rPr>
        <w:t>, based on the attention architecture</w:t>
      </w:r>
      <w:r w:rsidRPr="00AF0BF3">
        <w:rPr>
          <w:rFonts w:ascii="Assistant" w:hAnsi="Assistant" w:cs="Assistant"/>
        </w:rPr>
        <w:t xml:space="preserve">. In addition to achieving high classification accuracy, our approach provides </w:t>
      </w:r>
      <w:r w:rsidR="00AF0BF3">
        <w:rPr>
          <w:rFonts w:ascii="Assistant" w:hAnsi="Assistant" w:cs="Assistant"/>
        </w:rPr>
        <w:t xml:space="preserve">additional </w:t>
      </w:r>
      <w:r w:rsidRPr="00AF0BF3">
        <w:rPr>
          <w:rFonts w:ascii="Assistant" w:hAnsi="Assistant" w:cs="Assistant"/>
        </w:rPr>
        <w:t xml:space="preserve">interpretability </w:t>
      </w:r>
      <w:r w:rsidR="00AF0BF3">
        <w:rPr>
          <w:rFonts w:ascii="Assistant" w:hAnsi="Assistant" w:cs="Assistant"/>
        </w:rPr>
        <w:t xml:space="preserve">to the end-user </w:t>
      </w:r>
      <w:r w:rsidRPr="00AF0BF3">
        <w:rPr>
          <w:rFonts w:ascii="Assistant" w:hAnsi="Assistant" w:cs="Assistant"/>
        </w:rPr>
        <w:t>by identifying important words</w:t>
      </w:r>
      <w:r w:rsidR="00AF0BF3">
        <w:rPr>
          <w:rFonts w:ascii="Assistant" w:hAnsi="Assistant" w:cs="Assistant"/>
        </w:rPr>
        <w:t xml:space="preserve"> and passages</w:t>
      </w:r>
      <w:r w:rsidRPr="00AF0BF3">
        <w:rPr>
          <w:rFonts w:ascii="Assistant" w:hAnsi="Assistant" w:cs="Assistant"/>
        </w:rPr>
        <w:t xml:space="preserve"> in each email using </w:t>
      </w:r>
      <w:r w:rsidR="00AF0BF3">
        <w:rPr>
          <w:rFonts w:ascii="Assistant" w:hAnsi="Assistant" w:cs="Assistant"/>
        </w:rPr>
        <w:t>the attention score as calculated in the model</w:t>
      </w:r>
      <w:r w:rsidRPr="00AF0BF3">
        <w:rPr>
          <w:rFonts w:ascii="Assistant" w:hAnsi="Assistant" w:cs="Assistant"/>
        </w:rPr>
        <w:t>. This work aims to contribute to the development of reliable</w:t>
      </w:r>
      <w:r w:rsidR="00AF0BF3">
        <w:rPr>
          <w:rFonts w:ascii="Assistant" w:hAnsi="Assistant" w:cs="Assistant"/>
        </w:rPr>
        <w:t>, private</w:t>
      </w:r>
      <w:r w:rsidRPr="00AF0BF3">
        <w:rPr>
          <w:rFonts w:ascii="Assistant" w:hAnsi="Assistant" w:cs="Assistant"/>
        </w:rPr>
        <w:t xml:space="preserve"> and transparent phishing detection systems.</w:t>
      </w:r>
    </w:p>
    <w:p w14:paraId="40E5AE9D" w14:textId="2F2C23ED"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t>1. Introduction</w:t>
      </w:r>
    </w:p>
    <w:p w14:paraId="46689A65" w14:textId="2E93DBF5" w:rsidR="00F81848" w:rsidRPr="00AF0BF3" w:rsidRDefault="00F81848" w:rsidP="00AF0BF3">
      <w:pPr>
        <w:jc w:val="both"/>
        <w:rPr>
          <w:rFonts w:ascii="Assistant" w:hAnsi="Assistant" w:cs="Assistant"/>
          <w:b/>
          <w:bCs/>
        </w:rPr>
      </w:pPr>
      <w:r w:rsidRPr="00AF0BF3">
        <w:rPr>
          <w:rFonts w:ascii="Assistant" w:hAnsi="Assistant" w:cs="Assistant"/>
          <w:b/>
          <w:bCs/>
        </w:rPr>
        <w:t>1.1 Project Goal</w:t>
      </w:r>
    </w:p>
    <w:p w14:paraId="35F7FAF8" w14:textId="7F44111F" w:rsidR="00F81848" w:rsidRPr="00AF0BF3" w:rsidRDefault="00F81848" w:rsidP="00AF0BF3">
      <w:pPr>
        <w:jc w:val="both"/>
        <w:rPr>
          <w:rFonts w:ascii="Assistant" w:hAnsi="Assistant" w:cs="Assistant"/>
        </w:rPr>
      </w:pPr>
      <w:r w:rsidRPr="00AF0BF3">
        <w:rPr>
          <w:rFonts w:ascii="Assistant" w:hAnsi="Assistant" w:cs="Assistant"/>
        </w:rPr>
        <w:t xml:space="preserve">The goal of this project is to develop an effective deep learning model for phishing email detection. By leveraging transformer </w:t>
      </w:r>
      <w:r w:rsidR="00176608" w:rsidRPr="00AF0BF3">
        <w:rPr>
          <w:rFonts w:ascii="Assistant" w:hAnsi="Assistant" w:cs="Assistant"/>
        </w:rPr>
        <w:t>models,</w:t>
      </w:r>
      <w:r w:rsidRPr="00AF0BF3">
        <w:rPr>
          <w:rFonts w:ascii="Assistant" w:hAnsi="Assistant" w:cs="Assistant"/>
        </w:rPr>
        <w:t xml:space="preserve"> we aim to accurately classify emails and highlight key words that contribute most to the classification decision.</w:t>
      </w:r>
    </w:p>
    <w:p w14:paraId="0563D39D" w14:textId="77777777" w:rsidR="00F81848" w:rsidRPr="00AF0BF3" w:rsidRDefault="00F81848" w:rsidP="00AF0BF3">
      <w:pPr>
        <w:jc w:val="both"/>
        <w:rPr>
          <w:rFonts w:ascii="Assistant" w:hAnsi="Assistant" w:cs="Assistant"/>
        </w:rPr>
      </w:pPr>
    </w:p>
    <w:p w14:paraId="61B9E781" w14:textId="76F5FA25" w:rsidR="00F81848" w:rsidRPr="00AF0BF3" w:rsidRDefault="00F81848" w:rsidP="00AF0BF3">
      <w:pPr>
        <w:jc w:val="both"/>
        <w:rPr>
          <w:rFonts w:ascii="Assistant" w:hAnsi="Assistant" w:cs="Assistant"/>
          <w:b/>
          <w:bCs/>
        </w:rPr>
      </w:pPr>
      <w:r w:rsidRPr="00AF0BF3">
        <w:rPr>
          <w:rFonts w:ascii="Assistant" w:hAnsi="Assistant" w:cs="Assistant"/>
          <w:b/>
          <w:bCs/>
        </w:rPr>
        <w:t>1.2 Motivation</w:t>
      </w:r>
    </w:p>
    <w:p w14:paraId="33F325EB" w14:textId="2817536D" w:rsidR="00F81848" w:rsidRPr="00AF0BF3" w:rsidRDefault="00F81848" w:rsidP="00AF0BF3">
      <w:pPr>
        <w:jc w:val="both"/>
        <w:rPr>
          <w:rFonts w:ascii="Assistant" w:hAnsi="Assistant" w:cs="Assistant"/>
        </w:rPr>
      </w:pPr>
      <w:r w:rsidRPr="00AF0BF3">
        <w:rPr>
          <w:rFonts w:ascii="Assistant" w:hAnsi="Assistant" w:cs="Assistant"/>
        </w:rPr>
        <w:t xml:space="preserve">Phishing attacks continue to be a significant cybersecurity threat, targeting both individuals and organizations. Traditional rule-based systems often </w:t>
      </w:r>
      <w:r w:rsidR="00AF0BF3">
        <w:rPr>
          <w:rFonts w:ascii="Assistant" w:hAnsi="Assistant" w:cs="Assistant"/>
        </w:rPr>
        <w:t>are not enough</w:t>
      </w:r>
      <w:r w:rsidRPr="00AF0BF3">
        <w:rPr>
          <w:rFonts w:ascii="Assistant" w:hAnsi="Assistant" w:cs="Assistant"/>
        </w:rPr>
        <w:t xml:space="preserve"> to </w:t>
      </w:r>
      <w:r w:rsidR="00AF0BF3">
        <w:rPr>
          <w:rFonts w:ascii="Assistant" w:hAnsi="Assistant" w:cs="Assistant"/>
        </w:rPr>
        <w:t>defend the average email user</w:t>
      </w:r>
      <w:r w:rsidRPr="00AF0BF3">
        <w:rPr>
          <w:rFonts w:ascii="Assistant" w:hAnsi="Assistant" w:cs="Assistant"/>
        </w:rPr>
        <w:t xml:space="preserve"> </w:t>
      </w:r>
      <w:r w:rsidR="00AF0BF3">
        <w:rPr>
          <w:rFonts w:ascii="Assistant" w:hAnsi="Assistant" w:cs="Assistant"/>
        </w:rPr>
        <w:t>from</w:t>
      </w:r>
      <w:r w:rsidRPr="00AF0BF3">
        <w:rPr>
          <w:rFonts w:ascii="Assistant" w:hAnsi="Assistant" w:cs="Assistant"/>
        </w:rPr>
        <w:t xml:space="preserve"> the evolving nature of phishing techniques. Machine learning models, particularly </w:t>
      </w:r>
      <w:r w:rsidR="00AF0BF3">
        <w:rPr>
          <w:rFonts w:ascii="Assistant" w:hAnsi="Assistant" w:cs="Assistant"/>
        </w:rPr>
        <w:t>large language models</w:t>
      </w:r>
      <w:r w:rsidRPr="00AF0BF3">
        <w:rPr>
          <w:rFonts w:ascii="Assistant" w:hAnsi="Assistant" w:cs="Assistant"/>
        </w:rPr>
        <w:t xml:space="preserve"> based on transformers, offer a promising solution due to their ability to capture contextual information in text. Furthermore, enhancing model </w:t>
      </w:r>
      <w:r w:rsidR="00176608">
        <w:rPr>
          <w:rFonts w:ascii="Assistant" w:hAnsi="Assistant" w:cs="Assistant"/>
        </w:rPr>
        <w:t>explainability and providing transparency into the decision-making process</w:t>
      </w:r>
      <w:r w:rsidR="00AF0BF3">
        <w:rPr>
          <w:rFonts w:ascii="Assistant" w:hAnsi="Assistant" w:cs="Assistant"/>
        </w:rPr>
        <w:t xml:space="preserve"> as seen by the user</w:t>
      </w:r>
      <w:r w:rsidRPr="00AF0BF3">
        <w:rPr>
          <w:rFonts w:ascii="Assistant" w:hAnsi="Assistant" w:cs="Assistant"/>
        </w:rPr>
        <w:t xml:space="preserve"> is crucial for gaining </w:t>
      </w:r>
      <w:r w:rsidR="00AF0BF3">
        <w:rPr>
          <w:rFonts w:ascii="Assistant" w:hAnsi="Assistant" w:cs="Assistant"/>
        </w:rPr>
        <w:t>the latter’s</w:t>
      </w:r>
      <w:r w:rsidRPr="00AF0BF3">
        <w:rPr>
          <w:rFonts w:ascii="Assistant" w:hAnsi="Assistant" w:cs="Assistant"/>
        </w:rPr>
        <w:t xml:space="preserve"> trust and ensuring that the model's decisions can be validated</w:t>
      </w:r>
      <w:r w:rsidR="00AF0BF3">
        <w:rPr>
          <w:rFonts w:ascii="Assistant" w:hAnsi="Assistant" w:cs="Assistant"/>
        </w:rPr>
        <w:t>.</w:t>
      </w:r>
    </w:p>
    <w:p w14:paraId="12026AFC" w14:textId="77777777" w:rsidR="00F81848" w:rsidRPr="00AF0BF3" w:rsidRDefault="00F81848" w:rsidP="00AF0BF3">
      <w:pPr>
        <w:jc w:val="both"/>
        <w:rPr>
          <w:rFonts w:ascii="Assistant" w:hAnsi="Assistant" w:cs="Assistant"/>
        </w:rPr>
      </w:pPr>
    </w:p>
    <w:p w14:paraId="01CF0B62" w14:textId="1DA945F3" w:rsidR="00F81848" w:rsidRPr="00AF0BF3" w:rsidRDefault="00F81848" w:rsidP="00AF0BF3">
      <w:pPr>
        <w:jc w:val="both"/>
        <w:rPr>
          <w:rFonts w:ascii="Assistant" w:hAnsi="Assistant" w:cs="Assistant"/>
          <w:b/>
          <w:bCs/>
        </w:rPr>
      </w:pPr>
      <w:r w:rsidRPr="00AF0BF3">
        <w:rPr>
          <w:rFonts w:ascii="Assistant" w:hAnsi="Assistant" w:cs="Assistant"/>
          <w:b/>
          <w:bCs/>
        </w:rPr>
        <w:t>1.3 Previous Work</w:t>
      </w:r>
    </w:p>
    <w:p w14:paraId="7EF46D2A" w14:textId="2EF29436" w:rsidR="00F81848" w:rsidRPr="00AF0BF3" w:rsidRDefault="00F81848" w:rsidP="00176608">
      <w:pPr>
        <w:jc w:val="both"/>
        <w:rPr>
          <w:rFonts w:ascii="Assistant" w:hAnsi="Assistant" w:cs="Assistant"/>
        </w:rPr>
      </w:pPr>
      <w:r w:rsidRPr="00AF0BF3">
        <w:rPr>
          <w:rFonts w:ascii="Assistant" w:hAnsi="Assistant" w:cs="Assistant"/>
        </w:rPr>
        <w:t xml:space="preserve">Previous research in phishing detection has primarily focused on machine learning techniques such as Support Vector Machines (SVM), Naive Bayes, and Random Forests. While these methods provide decent accuracy, they </w:t>
      </w:r>
      <w:r w:rsidR="00176608">
        <w:rPr>
          <w:rFonts w:ascii="Assistant" w:hAnsi="Assistant" w:cs="Assistant"/>
        </w:rPr>
        <w:t>might</w:t>
      </w:r>
      <w:r w:rsidRPr="00AF0BF3">
        <w:rPr>
          <w:rFonts w:ascii="Assistant" w:hAnsi="Assistant" w:cs="Assistant"/>
        </w:rPr>
        <w:t xml:space="preserve"> lack the capability to capture deep semantic relationships within the text. Recent advancements in</w:t>
      </w:r>
      <w:r w:rsidR="00C82188">
        <w:rPr>
          <w:rFonts w:ascii="Assistant" w:hAnsi="Assistant" w:cs="Assistant"/>
        </w:rPr>
        <w:t xml:space="preserve"> natural language processing</w:t>
      </w:r>
      <w:r w:rsidRPr="00AF0BF3">
        <w:rPr>
          <w:rFonts w:ascii="Assistant" w:hAnsi="Assistant" w:cs="Assistant"/>
        </w:rPr>
        <w:t xml:space="preserve"> </w:t>
      </w:r>
      <w:r w:rsidR="00176608">
        <w:rPr>
          <w:rFonts w:ascii="Assistant" w:hAnsi="Assistant" w:cs="Assistant"/>
        </w:rPr>
        <w:t xml:space="preserve">can sometimes </w:t>
      </w:r>
      <w:r w:rsidRPr="00AF0BF3">
        <w:rPr>
          <w:rFonts w:ascii="Assistant" w:hAnsi="Assistant" w:cs="Assistant"/>
        </w:rPr>
        <w:t xml:space="preserve">have superior performance in various text classification tasks. </w:t>
      </w:r>
    </w:p>
    <w:p w14:paraId="41BFA179" w14:textId="29E3BD09"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t>2. Method</w:t>
      </w:r>
    </w:p>
    <w:p w14:paraId="6FA27C2B" w14:textId="49ED3B77" w:rsidR="00F81848" w:rsidRPr="00AF0BF3" w:rsidRDefault="00F81848" w:rsidP="00AF0BF3">
      <w:pPr>
        <w:jc w:val="both"/>
        <w:rPr>
          <w:rFonts w:ascii="Assistant" w:hAnsi="Assistant" w:cs="Assistant"/>
          <w:b/>
          <w:bCs/>
        </w:rPr>
      </w:pPr>
      <w:r w:rsidRPr="00AF0BF3">
        <w:rPr>
          <w:rFonts w:ascii="Assistant" w:hAnsi="Assistant" w:cs="Assistant"/>
          <w:b/>
          <w:bCs/>
        </w:rPr>
        <w:t>2.1 Algorithm Overview</w:t>
      </w:r>
    </w:p>
    <w:p w14:paraId="47826CF7" w14:textId="505E3A73" w:rsidR="00F81848" w:rsidRPr="00AF0BF3" w:rsidRDefault="00F81848" w:rsidP="00AF0BF3">
      <w:pPr>
        <w:jc w:val="both"/>
        <w:rPr>
          <w:rFonts w:ascii="Assistant" w:hAnsi="Assistant" w:cs="Assistant"/>
        </w:rPr>
      </w:pPr>
      <w:r w:rsidRPr="00AF0BF3">
        <w:rPr>
          <w:rFonts w:ascii="Assistant" w:hAnsi="Assistant" w:cs="Assistant"/>
        </w:rPr>
        <w:t>We employed a pretrained BERT model for our phishing detection task. BERT</w:t>
      </w:r>
      <w:r w:rsidR="00176608">
        <w:rPr>
          <w:rFonts w:ascii="Assistant" w:hAnsi="Assistant" w:cs="Assistant"/>
        </w:rPr>
        <w:t xml:space="preserve"> </w:t>
      </w:r>
      <w:r w:rsidRPr="00AF0BF3">
        <w:rPr>
          <w:rFonts w:ascii="Assistant" w:hAnsi="Assistant" w:cs="Assistant"/>
        </w:rPr>
        <w:t xml:space="preserve">is a transformer-based model designed </w:t>
      </w:r>
      <w:r w:rsidR="00E75470">
        <w:rPr>
          <w:rFonts w:ascii="Assistant" w:hAnsi="Assistant" w:cs="Assistant"/>
        </w:rPr>
        <w:t xml:space="preserve">to </w:t>
      </w:r>
      <w:r w:rsidR="00176608">
        <w:rPr>
          <w:rFonts w:ascii="Assistant" w:hAnsi="Assistant" w:cs="Assistant"/>
        </w:rPr>
        <w:t>capture</w:t>
      </w:r>
      <w:r w:rsidRPr="00AF0BF3">
        <w:rPr>
          <w:rFonts w:ascii="Assistant" w:hAnsi="Assistant" w:cs="Assistant"/>
        </w:rPr>
        <w:t xml:space="preserve"> deep bidirectional </w:t>
      </w:r>
      <w:r w:rsidR="00E75470">
        <w:rPr>
          <w:rFonts w:ascii="Assistant" w:hAnsi="Assistant" w:cs="Assistant"/>
        </w:rPr>
        <w:t>context of each token</w:t>
      </w:r>
      <w:r w:rsidRPr="00AF0BF3">
        <w:rPr>
          <w:rFonts w:ascii="Assistant" w:hAnsi="Assistant" w:cs="Assistant"/>
        </w:rPr>
        <w:t xml:space="preserve"> by jointly conditioning on both left and right context in all layers. This enables BERT to capture rich contextual information, making it ideal for text classification tasks.</w:t>
      </w:r>
    </w:p>
    <w:p w14:paraId="719B1692" w14:textId="77777777" w:rsidR="00F81848" w:rsidRPr="00AF0BF3" w:rsidRDefault="00F81848" w:rsidP="00AF0BF3">
      <w:pPr>
        <w:jc w:val="both"/>
        <w:rPr>
          <w:rFonts w:ascii="Assistant" w:hAnsi="Assistant" w:cs="Assistant"/>
        </w:rPr>
      </w:pPr>
    </w:p>
    <w:p w14:paraId="65BDCCE2" w14:textId="622FE05B" w:rsidR="00F81848" w:rsidRPr="00AF0BF3" w:rsidRDefault="00F81848" w:rsidP="00AF0BF3">
      <w:pPr>
        <w:jc w:val="both"/>
        <w:rPr>
          <w:rFonts w:ascii="Assistant" w:hAnsi="Assistant" w:cs="Assistant"/>
          <w:b/>
          <w:bCs/>
        </w:rPr>
      </w:pPr>
      <w:r w:rsidRPr="00AF0BF3">
        <w:rPr>
          <w:rFonts w:ascii="Assistant" w:hAnsi="Assistant" w:cs="Assistant"/>
          <w:b/>
          <w:bCs/>
        </w:rPr>
        <w:lastRenderedPageBreak/>
        <w:t>2.2 Architecture</w:t>
      </w:r>
    </w:p>
    <w:p w14:paraId="3D69DF08" w14:textId="2289CFD5" w:rsidR="00F81848" w:rsidRPr="00AF0BF3" w:rsidRDefault="00F81848" w:rsidP="00AF0BF3">
      <w:pPr>
        <w:jc w:val="both"/>
        <w:rPr>
          <w:rFonts w:ascii="Assistant" w:hAnsi="Assistant" w:cs="Assistant"/>
        </w:rPr>
      </w:pPr>
      <w:r w:rsidRPr="00AF0BF3">
        <w:rPr>
          <w:rFonts w:ascii="Assistant" w:hAnsi="Assistant" w:cs="Assistant"/>
        </w:rPr>
        <w:t xml:space="preserve">Our architecture involves fine-tuning </w:t>
      </w:r>
      <w:r w:rsidR="00E75470">
        <w:rPr>
          <w:rFonts w:ascii="Assistant" w:hAnsi="Assistant" w:cs="Assistant"/>
        </w:rPr>
        <w:t>the</w:t>
      </w:r>
      <w:r w:rsidR="0011238C">
        <w:rPr>
          <w:rFonts w:ascii="Assistant" w:hAnsi="Assistant" w:cs="Assistant"/>
        </w:rPr>
        <w:t xml:space="preserve"> </w:t>
      </w:r>
      <w:r w:rsidRPr="00AF0BF3">
        <w:rPr>
          <w:rFonts w:ascii="Assistant" w:hAnsi="Assistant" w:cs="Assistant"/>
        </w:rPr>
        <w:t>pre-trained BERT model on a labeled dataset of emails. The fine-tuning process includes adding a classification layer on top of the BERT model to output probabilities for two classes: "phishing" and "safe". The model architecture is depicted in Figure 1.</w:t>
      </w:r>
    </w:p>
    <w:p w14:paraId="32E2F4C6" w14:textId="77777777" w:rsidR="001D6EB0" w:rsidRDefault="001D6EB0" w:rsidP="00E75470">
      <w:pPr>
        <w:keepNext/>
      </w:pPr>
      <w:r>
        <w:rPr>
          <w:noProof/>
        </w:rPr>
        <w:drawing>
          <wp:inline distT="0" distB="0" distL="0" distR="0" wp14:anchorId="4F77F496" wp14:editId="7DA6F31B">
            <wp:extent cx="5731510" cy="3884930"/>
            <wp:effectExtent l="0" t="0" r="2540" b="1270"/>
            <wp:docPr id="190555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p>
    <w:p w14:paraId="46230018" w14:textId="5C0DB1C3" w:rsidR="005513B1" w:rsidRPr="00AF0BF3" w:rsidRDefault="001D6EB0" w:rsidP="00E75470">
      <w:pPr>
        <w:pStyle w:val="Caption"/>
        <w:jc w:val="center"/>
        <w:rPr>
          <w:rFonts w:ascii="Assistant" w:hAnsi="Assistant" w:cs="Assistant"/>
        </w:rPr>
      </w:pPr>
      <w:r>
        <w:t xml:space="preserve">Figure </w:t>
      </w:r>
      <w:r>
        <w:fldChar w:fldCharType="begin"/>
      </w:r>
      <w:r>
        <w:instrText xml:space="preserve"> SEQ Figure \* ARABIC </w:instrText>
      </w:r>
      <w:r>
        <w:fldChar w:fldCharType="separate"/>
      </w:r>
      <w:r w:rsidR="007A2ADB">
        <w:rPr>
          <w:noProof/>
        </w:rPr>
        <w:t>1</w:t>
      </w:r>
      <w:r>
        <w:fldChar w:fldCharType="end"/>
      </w:r>
      <w:r>
        <w:t xml:space="preserve"> – BERT model architecture</w:t>
      </w:r>
    </w:p>
    <w:p w14:paraId="5CB4BF36" w14:textId="77777777" w:rsidR="00E75470" w:rsidRDefault="00E75470" w:rsidP="00AF0BF3">
      <w:pPr>
        <w:jc w:val="both"/>
        <w:rPr>
          <w:rFonts w:ascii="Assistant" w:hAnsi="Assistant" w:cs="Assistant"/>
          <w:b/>
          <w:bCs/>
        </w:rPr>
      </w:pPr>
    </w:p>
    <w:p w14:paraId="0295E7CC" w14:textId="726D0DBB" w:rsidR="00F81848" w:rsidRPr="00AF0BF3" w:rsidRDefault="00F81848" w:rsidP="00AF0BF3">
      <w:pPr>
        <w:jc w:val="both"/>
        <w:rPr>
          <w:rFonts w:ascii="Assistant" w:hAnsi="Assistant" w:cs="Assistant"/>
          <w:b/>
          <w:bCs/>
        </w:rPr>
      </w:pPr>
      <w:r w:rsidRPr="00AF0BF3">
        <w:rPr>
          <w:rFonts w:ascii="Assistant" w:hAnsi="Assistant" w:cs="Assistant"/>
          <w:b/>
          <w:bCs/>
        </w:rPr>
        <w:t>2.4 Attention-Based Word Importance</w:t>
      </w:r>
    </w:p>
    <w:p w14:paraId="74CF1FB6" w14:textId="0880304A" w:rsidR="00F81848" w:rsidRDefault="00E75470" w:rsidP="00AF0BF3">
      <w:pPr>
        <w:jc w:val="both"/>
        <w:rPr>
          <w:rFonts w:ascii="Assistant" w:hAnsi="Assistant" w:cs="Assistant"/>
        </w:rPr>
      </w:pPr>
      <w:r>
        <w:rPr>
          <w:rFonts w:ascii="Assistant" w:hAnsi="Assistant" w:cs="Assistant"/>
        </w:rPr>
        <w:t>To further our understanding of the way the model has classified the text and keeping in mind our goal of providing explainability to the users,</w:t>
      </w:r>
      <w:r w:rsidR="00F81848" w:rsidRPr="00AF0BF3">
        <w:rPr>
          <w:rFonts w:ascii="Assistant" w:hAnsi="Assistant" w:cs="Assistant"/>
        </w:rPr>
        <w:t xml:space="preserve"> we analyzed the attention weights from the BERT model's attention heads. The [CLS] token, which is prepended to every input sequence, is designed to aggregate information from all other tokens, making it a useful </w:t>
      </w:r>
      <w:r>
        <w:rPr>
          <w:rFonts w:ascii="Assistant" w:hAnsi="Assistant" w:cs="Assistant"/>
        </w:rPr>
        <w:t>indicator</w:t>
      </w:r>
      <w:r w:rsidR="00F81848" w:rsidRPr="00AF0BF3">
        <w:rPr>
          <w:rFonts w:ascii="Assistant" w:hAnsi="Assistant" w:cs="Assistant"/>
        </w:rPr>
        <w:t xml:space="preserve"> </w:t>
      </w:r>
      <w:r>
        <w:rPr>
          <w:rFonts w:ascii="Assistant" w:hAnsi="Assistant" w:cs="Assistant"/>
        </w:rPr>
        <w:t>of</w:t>
      </w:r>
      <w:r w:rsidR="00F81848" w:rsidRPr="00AF0BF3">
        <w:rPr>
          <w:rFonts w:ascii="Assistant" w:hAnsi="Assistant" w:cs="Assistant"/>
        </w:rPr>
        <w:t xml:space="preserve"> the overall importance of words in the text. By examining the attention weights focused on the [CLS] token, we identified the most important words in each email that influenced the classification decision. These words were highlighted on a platform we developed, providing a visual representation of the model's focus during prediction.</w:t>
      </w:r>
      <w:r w:rsidR="00D32EBB">
        <w:rPr>
          <w:rFonts w:ascii="Assistant" w:hAnsi="Assistant" w:cs="Assistant"/>
        </w:rPr>
        <w:t xml:space="preserve"> Furthermore, we’ve identified layers which are very similar to one another, leading us to suspect there might be some redundancy</w:t>
      </w:r>
      <w:r>
        <w:rPr>
          <w:rFonts w:ascii="Assistant" w:hAnsi="Assistant" w:cs="Assistant"/>
        </w:rPr>
        <w:t xml:space="preserve"> or overfitting</w:t>
      </w:r>
      <w:r w:rsidR="00D32EBB">
        <w:rPr>
          <w:rFonts w:ascii="Assistant" w:hAnsi="Assistant" w:cs="Assistant"/>
        </w:rPr>
        <w:t xml:space="preserve"> in the model and that further work might serve to optimize performance</w:t>
      </w:r>
      <w:r>
        <w:rPr>
          <w:rFonts w:ascii="Assistant" w:hAnsi="Assistant" w:cs="Assistant"/>
        </w:rPr>
        <w:t>, or that it might benefit some dropout layers.</w:t>
      </w:r>
    </w:p>
    <w:p w14:paraId="55DFDD01" w14:textId="174CD446" w:rsidR="00D32EBB" w:rsidRDefault="00D32EBB" w:rsidP="001657D4">
      <w:pPr>
        <w:jc w:val="both"/>
        <w:rPr>
          <w:rFonts w:ascii="Assistant" w:hAnsi="Assistant" w:cs="Assistant"/>
        </w:rPr>
      </w:pPr>
      <w:r>
        <w:rPr>
          <w:rFonts w:ascii="Assistant" w:hAnsi="Assistant" w:cs="Assistant"/>
        </w:rPr>
        <w:t xml:space="preserve">The next 3 pages contain examples of the head attentions visualizations we’ve generated using a tool called BertViz </w:t>
      </w:r>
      <w:hyperlink r:id="rId9" w:history="1">
        <w:r w:rsidRPr="00D32EBB">
          <w:rPr>
            <w:rStyle w:val="Hyperlink"/>
            <w:rFonts w:ascii="Assistant" w:hAnsi="Assistant" w:cs="Assistant"/>
          </w:rPr>
          <w:t>(link to repository</w:t>
        </w:r>
      </w:hyperlink>
      <w:r>
        <w:rPr>
          <w:rFonts w:ascii="Assistant" w:hAnsi="Assistant" w:cs="Assistant"/>
        </w:rPr>
        <w:t>).</w:t>
      </w:r>
      <w:r w:rsidR="00932519">
        <w:rPr>
          <w:rFonts w:ascii="Assistant" w:hAnsi="Assistant" w:cs="Assistant"/>
        </w:rPr>
        <w:t xml:space="preserve"> Notable </w:t>
      </w:r>
      <w:r w:rsidR="000A72DB">
        <w:rPr>
          <w:rFonts w:ascii="Assistant" w:hAnsi="Assistant" w:cs="Assistant"/>
        </w:rPr>
        <w:t>is</w:t>
      </w:r>
      <w:r w:rsidR="00932519">
        <w:rPr>
          <w:rFonts w:ascii="Assistant" w:hAnsi="Assistant" w:cs="Assistant"/>
        </w:rPr>
        <w:t xml:space="preserve"> the </w:t>
      </w:r>
      <w:r w:rsidR="000A72DB">
        <w:rPr>
          <w:rFonts w:ascii="Assistant" w:hAnsi="Assistant" w:cs="Assistant"/>
        </w:rPr>
        <w:t>similarity</w:t>
      </w:r>
      <w:r w:rsidR="00932519">
        <w:rPr>
          <w:rFonts w:ascii="Assistant" w:hAnsi="Assistant" w:cs="Assistant"/>
        </w:rPr>
        <w:t xml:space="preserve"> between the red and purple layers (suggesting possible redundancy) and the tendency on the heads to focus on the [SEP] and [CLS] tokens (</w:t>
      </w:r>
      <w:r w:rsidR="000A72DB">
        <w:rPr>
          <w:rFonts w:ascii="Assistant" w:hAnsi="Assistant" w:cs="Assistant"/>
        </w:rPr>
        <w:t>special added tokens by the tokenizer</w:t>
      </w:r>
      <w:r w:rsidR="00932519">
        <w:rPr>
          <w:rFonts w:ascii="Assistant" w:hAnsi="Assistant" w:cs="Assistant"/>
        </w:rPr>
        <w:t>).</w:t>
      </w:r>
      <w:r>
        <w:rPr>
          <w:rFonts w:ascii="Assistant" w:hAnsi="Assistant" w:cs="Assistant"/>
        </w:rPr>
        <w:br w:type="page"/>
      </w:r>
    </w:p>
    <w:p w14:paraId="58FF0C07" w14:textId="2FE2B1C5" w:rsidR="00D32EBB" w:rsidRPr="00AF0BF3" w:rsidRDefault="00D32EBB" w:rsidP="00AF0BF3">
      <w:pPr>
        <w:jc w:val="both"/>
        <w:rPr>
          <w:rFonts w:ascii="Assistant" w:hAnsi="Assistant" w:cs="Assistant"/>
        </w:rPr>
      </w:pPr>
      <w:r>
        <w:rPr>
          <w:noProof/>
        </w:rPr>
        <w:lastRenderedPageBreak/>
        <w:drawing>
          <wp:inline distT="0" distB="0" distL="0" distR="0" wp14:anchorId="26CAAD88" wp14:editId="406A0269">
            <wp:extent cx="5731510" cy="4189095"/>
            <wp:effectExtent l="0" t="0" r="2540" b="1905"/>
            <wp:docPr id="658043255"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43255" name="Picture 1" descr="A blue lines on a black background&#10;&#10;Description automatically generated"/>
                    <pic:cNvPicPr/>
                  </pic:nvPicPr>
                  <pic:blipFill>
                    <a:blip r:embed="rId10"/>
                    <a:stretch>
                      <a:fillRect/>
                    </a:stretch>
                  </pic:blipFill>
                  <pic:spPr>
                    <a:xfrm>
                      <a:off x="0" y="0"/>
                      <a:ext cx="5731510" cy="4189095"/>
                    </a:xfrm>
                    <a:prstGeom prst="rect">
                      <a:avLst/>
                    </a:prstGeom>
                  </pic:spPr>
                </pic:pic>
              </a:graphicData>
            </a:graphic>
          </wp:inline>
        </w:drawing>
      </w:r>
    </w:p>
    <w:p w14:paraId="04322D36" w14:textId="3DC1E016" w:rsidR="00D32EBB" w:rsidRDefault="00D32EBB" w:rsidP="00AF0BF3">
      <w:pPr>
        <w:jc w:val="both"/>
        <w:rPr>
          <w:rFonts w:ascii="Assistant" w:hAnsi="Assistant" w:cs="Assistant"/>
          <w:color w:val="FF0000"/>
        </w:rPr>
      </w:pPr>
      <w:r>
        <w:rPr>
          <w:noProof/>
        </w:rPr>
        <w:drawing>
          <wp:inline distT="0" distB="0" distL="0" distR="0" wp14:anchorId="51BE91F8" wp14:editId="5701575F">
            <wp:extent cx="5731510" cy="4181475"/>
            <wp:effectExtent l="0" t="0" r="2540" b="9525"/>
            <wp:docPr id="1115421489" name="Picture 1" descr="A group of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1489" name="Picture 1" descr="A group of orange lines&#10;&#10;Description automatically generated"/>
                    <pic:cNvPicPr/>
                  </pic:nvPicPr>
                  <pic:blipFill>
                    <a:blip r:embed="rId11"/>
                    <a:stretch>
                      <a:fillRect/>
                    </a:stretch>
                  </pic:blipFill>
                  <pic:spPr>
                    <a:xfrm>
                      <a:off x="0" y="0"/>
                      <a:ext cx="5731510" cy="4181475"/>
                    </a:xfrm>
                    <a:prstGeom prst="rect">
                      <a:avLst/>
                    </a:prstGeom>
                  </pic:spPr>
                </pic:pic>
              </a:graphicData>
            </a:graphic>
          </wp:inline>
        </w:drawing>
      </w:r>
    </w:p>
    <w:p w14:paraId="314986AD" w14:textId="77777777" w:rsidR="00D32EBB" w:rsidRDefault="00D32EBB" w:rsidP="00AF0BF3">
      <w:pPr>
        <w:jc w:val="both"/>
        <w:rPr>
          <w:rFonts w:ascii="Assistant" w:hAnsi="Assistant" w:cs="Assistant"/>
          <w:b/>
          <w:bCs/>
        </w:rPr>
      </w:pPr>
    </w:p>
    <w:p w14:paraId="2D2422CD" w14:textId="570D6D32" w:rsidR="00D32EBB" w:rsidRDefault="00D32EBB" w:rsidP="00AF0BF3">
      <w:pPr>
        <w:jc w:val="both"/>
        <w:rPr>
          <w:rFonts w:ascii="Assistant" w:hAnsi="Assistant" w:cs="Assistant"/>
          <w:b/>
          <w:bCs/>
        </w:rPr>
      </w:pPr>
      <w:r>
        <w:rPr>
          <w:noProof/>
        </w:rPr>
        <w:lastRenderedPageBreak/>
        <w:drawing>
          <wp:inline distT="0" distB="0" distL="0" distR="0" wp14:anchorId="3922EACA" wp14:editId="36343B6F">
            <wp:extent cx="5731510" cy="4196715"/>
            <wp:effectExtent l="0" t="0" r="2540" b="0"/>
            <wp:docPr id="2115476435"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76435" name="Picture 1" descr="A green lines on a black background&#10;&#10;Description automatically generated"/>
                    <pic:cNvPicPr/>
                  </pic:nvPicPr>
                  <pic:blipFill>
                    <a:blip r:embed="rId12"/>
                    <a:stretch>
                      <a:fillRect/>
                    </a:stretch>
                  </pic:blipFill>
                  <pic:spPr>
                    <a:xfrm>
                      <a:off x="0" y="0"/>
                      <a:ext cx="5731510" cy="4196715"/>
                    </a:xfrm>
                    <a:prstGeom prst="rect">
                      <a:avLst/>
                    </a:prstGeom>
                  </pic:spPr>
                </pic:pic>
              </a:graphicData>
            </a:graphic>
          </wp:inline>
        </w:drawing>
      </w:r>
    </w:p>
    <w:p w14:paraId="78919E20" w14:textId="155BB3F6" w:rsidR="00D32EBB" w:rsidRDefault="00D32EBB" w:rsidP="00AF0BF3">
      <w:pPr>
        <w:jc w:val="both"/>
        <w:rPr>
          <w:rFonts w:ascii="Assistant" w:hAnsi="Assistant" w:cs="Assistant"/>
          <w:b/>
          <w:bCs/>
        </w:rPr>
      </w:pPr>
      <w:r>
        <w:rPr>
          <w:noProof/>
        </w:rPr>
        <w:drawing>
          <wp:inline distT="0" distB="0" distL="0" distR="0" wp14:anchorId="7A13A806" wp14:editId="0046713F">
            <wp:extent cx="5731510" cy="4164965"/>
            <wp:effectExtent l="0" t="0" r="2540" b="6985"/>
            <wp:docPr id="1327422780" name="Picture 1" descr="A red and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2780" name="Picture 1" descr="A red and black background&#10;&#10;Description automatically generated with medium confidence"/>
                    <pic:cNvPicPr/>
                  </pic:nvPicPr>
                  <pic:blipFill>
                    <a:blip r:embed="rId13"/>
                    <a:stretch>
                      <a:fillRect/>
                    </a:stretch>
                  </pic:blipFill>
                  <pic:spPr>
                    <a:xfrm>
                      <a:off x="0" y="0"/>
                      <a:ext cx="5731510" cy="4164965"/>
                    </a:xfrm>
                    <a:prstGeom prst="rect">
                      <a:avLst/>
                    </a:prstGeom>
                  </pic:spPr>
                </pic:pic>
              </a:graphicData>
            </a:graphic>
          </wp:inline>
        </w:drawing>
      </w:r>
    </w:p>
    <w:p w14:paraId="4419C45F" w14:textId="77777777" w:rsidR="00D32EBB" w:rsidRDefault="00D32EBB" w:rsidP="00AF0BF3">
      <w:pPr>
        <w:jc w:val="both"/>
        <w:rPr>
          <w:rFonts w:ascii="Assistant" w:hAnsi="Assistant" w:cs="Assistant"/>
          <w:b/>
          <w:bCs/>
        </w:rPr>
      </w:pPr>
    </w:p>
    <w:p w14:paraId="330D3167" w14:textId="7FD16FB3" w:rsidR="00D32EBB" w:rsidRDefault="00D32EBB" w:rsidP="00AF0BF3">
      <w:pPr>
        <w:jc w:val="both"/>
        <w:rPr>
          <w:rFonts w:ascii="Assistant" w:hAnsi="Assistant" w:cs="Assistant"/>
          <w:b/>
          <w:bCs/>
        </w:rPr>
      </w:pPr>
      <w:r>
        <w:rPr>
          <w:noProof/>
        </w:rPr>
        <w:lastRenderedPageBreak/>
        <w:drawing>
          <wp:inline distT="0" distB="0" distL="0" distR="0" wp14:anchorId="20B715D3" wp14:editId="692ACBE9">
            <wp:extent cx="5731510" cy="4178935"/>
            <wp:effectExtent l="0" t="0" r="2540" b="0"/>
            <wp:docPr id="1675316586" name="Picture 1" descr="A close-up of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6586" name="Picture 1" descr="A close-up of purple lines&#10;&#10;Description automatically generated"/>
                    <pic:cNvPicPr/>
                  </pic:nvPicPr>
                  <pic:blipFill>
                    <a:blip r:embed="rId14"/>
                    <a:stretch>
                      <a:fillRect/>
                    </a:stretch>
                  </pic:blipFill>
                  <pic:spPr>
                    <a:xfrm>
                      <a:off x="0" y="0"/>
                      <a:ext cx="5731510" cy="4178935"/>
                    </a:xfrm>
                    <a:prstGeom prst="rect">
                      <a:avLst/>
                    </a:prstGeom>
                  </pic:spPr>
                </pic:pic>
              </a:graphicData>
            </a:graphic>
          </wp:inline>
        </w:drawing>
      </w:r>
    </w:p>
    <w:p w14:paraId="258FC43B" w14:textId="77777777" w:rsidR="00CB254B" w:rsidRDefault="00D32EBB" w:rsidP="00CB254B">
      <w:pPr>
        <w:keepNext/>
        <w:jc w:val="both"/>
      </w:pPr>
      <w:r>
        <w:rPr>
          <w:noProof/>
        </w:rPr>
        <w:drawing>
          <wp:inline distT="0" distB="0" distL="0" distR="0" wp14:anchorId="7C6FC9AF" wp14:editId="69125DD5">
            <wp:extent cx="5731510" cy="4171315"/>
            <wp:effectExtent l="0" t="0" r="2540" b="635"/>
            <wp:docPr id="565709250" name="Picture 1" descr="A close-up of sever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9250" name="Picture 1" descr="A close-up of several lines&#10;&#10;Description automatically generated"/>
                    <pic:cNvPicPr/>
                  </pic:nvPicPr>
                  <pic:blipFill>
                    <a:blip r:embed="rId15"/>
                    <a:stretch>
                      <a:fillRect/>
                    </a:stretch>
                  </pic:blipFill>
                  <pic:spPr>
                    <a:xfrm>
                      <a:off x="0" y="0"/>
                      <a:ext cx="5731510" cy="4171315"/>
                    </a:xfrm>
                    <a:prstGeom prst="rect">
                      <a:avLst/>
                    </a:prstGeom>
                  </pic:spPr>
                </pic:pic>
              </a:graphicData>
            </a:graphic>
          </wp:inline>
        </w:drawing>
      </w:r>
    </w:p>
    <w:p w14:paraId="34C75E2A" w14:textId="664EDE4F" w:rsidR="00D32EBB" w:rsidRDefault="00CB254B" w:rsidP="00CB254B">
      <w:pPr>
        <w:pStyle w:val="Caption"/>
        <w:jc w:val="center"/>
        <w:rPr>
          <w:rFonts w:ascii="Assistant" w:hAnsi="Assistant" w:cs="Assistant"/>
          <w:b/>
          <w:bCs/>
        </w:rPr>
      </w:pPr>
      <w:r>
        <w:t xml:space="preserve">Figure </w:t>
      </w:r>
      <w:r>
        <w:fldChar w:fldCharType="begin"/>
      </w:r>
      <w:r>
        <w:instrText xml:space="preserve"> SEQ Figure \* ARABIC </w:instrText>
      </w:r>
      <w:r>
        <w:fldChar w:fldCharType="separate"/>
      </w:r>
      <w:r w:rsidR="007A2ADB">
        <w:rPr>
          <w:noProof/>
        </w:rPr>
        <w:t>2</w:t>
      </w:r>
      <w:r>
        <w:fldChar w:fldCharType="end"/>
      </w:r>
      <w:r>
        <w:t xml:space="preserve"> – visualization of the attention mechanism across different heads and layers</w:t>
      </w:r>
    </w:p>
    <w:p w14:paraId="13BE6895" w14:textId="77777777" w:rsidR="00D32EBB" w:rsidRDefault="00D32EBB" w:rsidP="00AF0BF3">
      <w:pPr>
        <w:jc w:val="both"/>
        <w:rPr>
          <w:rFonts w:ascii="Assistant" w:hAnsi="Assistant" w:cs="Assistant"/>
          <w:b/>
          <w:bCs/>
        </w:rPr>
      </w:pPr>
    </w:p>
    <w:p w14:paraId="4DFC3B98" w14:textId="00A6A2C1" w:rsidR="004E3C8B" w:rsidRPr="00AF0BF3" w:rsidRDefault="004E3C8B" w:rsidP="00AF0BF3">
      <w:pPr>
        <w:jc w:val="both"/>
        <w:rPr>
          <w:rFonts w:ascii="Assistant" w:hAnsi="Assistant" w:cs="Assistant"/>
          <w:b/>
          <w:bCs/>
        </w:rPr>
      </w:pPr>
      <w:r w:rsidRPr="00AF0BF3">
        <w:rPr>
          <w:rFonts w:ascii="Assistant" w:hAnsi="Assistant" w:cs="Assistant"/>
          <w:b/>
          <w:bCs/>
        </w:rPr>
        <w:t>2.5 Hyperparameter Search</w:t>
      </w:r>
    </w:p>
    <w:p w14:paraId="39ECF0B3" w14:textId="593399CE" w:rsidR="004E3C8B" w:rsidRPr="001657D4" w:rsidRDefault="004E3C8B" w:rsidP="001657D4">
      <w:pPr>
        <w:jc w:val="both"/>
        <w:rPr>
          <w:rFonts w:ascii="Assistant" w:hAnsi="Assistant" w:cs="Assistant"/>
          <w:color w:val="000000" w:themeColor="text1"/>
        </w:rPr>
      </w:pPr>
      <w:r w:rsidRPr="001657D4">
        <w:rPr>
          <w:rFonts w:ascii="Assistant" w:hAnsi="Assistant" w:cs="Assistant"/>
          <w:color w:val="000000" w:themeColor="text1"/>
        </w:rPr>
        <w:t xml:space="preserve">To optimize the performance of our BERT-based model, we </w:t>
      </w:r>
      <w:r w:rsidR="001657D4">
        <w:rPr>
          <w:rFonts w:ascii="Assistant" w:hAnsi="Assistant" w:cs="Assistant"/>
          <w:color w:val="000000" w:themeColor="text1"/>
        </w:rPr>
        <w:t>surveyed</w:t>
      </w:r>
      <w:r w:rsidRPr="001657D4">
        <w:rPr>
          <w:rFonts w:ascii="Assistant" w:hAnsi="Assistant" w:cs="Assistant"/>
          <w:color w:val="000000" w:themeColor="text1"/>
        </w:rPr>
        <w:t xml:space="preserve"> </w:t>
      </w:r>
      <w:r w:rsidR="001657D4">
        <w:rPr>
          <w:rFonts w:ascii="Assistant" w:hAnsi="Assistant" w:cs="Assistant"/>
          <w:color w:val="000000" w:themeColor="text1"/>
        </w:rPr>
        <w:t>various</w:t>
      </w:r>
      <w:r w:rsidRPr="001657D4">
        <w:rPr>
          <w:rFonts w:ascii="Assistant" w:hAnsi="Assistant" w:cs="Assistant"/>
          <w:color w:val="000000" w:themeColor="text1"/>
        </w:rPr>
        <w:t xml:space="preserve"> hyperparameter </w:t>
      </w:r>
      <w:r w:rsidR="001657D4">
        <w:rPr>
          <w:rFonts w:ascii="Assistant" w:hAnsi="Assistant" w:cs="Assistant"/>
          <w:color w:val="000000" w:themeColor="text1"/>
        </w:rPr>
        <w:t>options</w:t>
      </w:r>
      <w:r w:rsidRPr="001657D4">
        <w:rPr>
          <w:rFonts w:ascii="Assistant" w:hAnsi="Assistant" w:cs="Assistant"/>
          <w:color w:val="000000" w:themeColor="text1"/>
        </w:rPr>
        <w:t>. Key hyperparameters tuned included the learning rate, batch size, and the number of epochs.</w:t>
      </w:r>
    </w:p>
    <w:p w14:paraId="07AC9FFA" w14:textId="00017991" w:rsidR="004E3C8B" w:rsidRPr="001657D4" w:rsidRDefault="001657D4" w:rsidP="001657D4">
      <w:pPr>
        <w:pStyle w:val="ListParagraph"/>
        <w:numPr>
          <w:ilvl w:val="0"/>
          <w:numId w:val="5"/>
        </w:numPr>
        <w:jc w:val="both"/>
        <w:rPr>
          <w:rFonts w:ascii="Assistant" w:hAnsi="Assistant" w:cs="Assistant"/>
          <w:color w:val="000000" w:themeColor="text1"/>
        </w:rPr>
      </w:pPr>
      <w:r>
        <w:rPr>
          <w:rFonts w:ascii="Assistant" w:hAnsi="Assistant" w:cs="Assistant"/>
          <w:color w:val="000000" w:themeColor="text1"/>
        </w:rPr>
        <w:t>W</w:t>
      </w:r>
      <w:r w:rsidR="004E3C8B" w:rsidRPr="001657D4">
        <w:rPr>
          <w:rFonts w:ascii="Assistant" w:hAnsi="Assistant" w:cs="Assistant"/>
          <w:color w:val="000000" w:themeColor="text1"/>
        </w:rPr>
        <w:t>e experimented with learning rates</w:t>
      </w:r>
      <w:r>
        <w:rPr>
          <w:rFonts w:ascii="Assistant" w:hAnsi="Assistant" w:cs="Assistant"/>
          <w:color w:val="000000" w:themeColor="text1"/>
        </w:rPr>
        <w:t xml:space="preserve"> </w:t>
      </w:r>
      <m:oMath>
        <m:r>
          <w:rPr>
            <w:rFonts w:ascii="Cambria Math" w:hAnsi="Cambria Math" w:cs="Assistant"/>
            <w:color w:val="000000" w:themeColor="text1"/>
          </w:rPr>
          <m:t>η∈</m:t>
        </m:r>
        <m:d>
          <m:dPr>
            <m:begChr m:val="["/>
            <m:endChr m:val="]"/>
            <m:ctrlPr>
              <w:rPr>
                <w:rFonts w:ascii="Cambria Math" w:hAnsi="Cambria Math" w:cs="Assistant"/>
                <w:i/>
                <w:color w:val="000000" w:themeColor="text1"/>
              </w:rPr>
            </m:ctrlPr>
          </m:dPr>
          <m:e>
            <m:sSup>
              <m:sSupPr>
                <m:ctrlPr>
                  <w:rPr>
                    <w:rFonts w:ascii="Cambria Math" w:hAnsi="Cambria Math" w:cs="Assistant"/>
                    <w:i/>
                    <w:color w:val="000000" w:themeColor="text1"/>
                  </w:rPr>
                </m:ctrlPr>
              </m:sSupPr>
              <m:e>
                <m:r>
                  <w:rPr>
                    <w:rFonts w:ascii="Cambria Math" w:hAnsi="Cambria Math" w:cs="Assistant"/>
                    <w:color w:val="000000" w:themeColor="text1"/>
                  </w:rPr>
                  <m:t>0.1⋅10</m:t>
                </m:r>
              </m:e>
              <m:sup>
                <m:r>
                  <w:rPr>
                    <w:rFonts w:ascii="Cambria Math" w:hAnsi="Cambria Math" w:cs="Assistant"/>
                    <w:color w:val="000000" w:themeColor="text1"/>
                  </w:rPr>
                  <m:t>-5</m:t>
                </m:r>
              </m:sup>
            </m:sSup>
            <m:r>
              <w:rPr>
                <w:rFonts w:ascii="Cambria Math" w:hAnsi="Cambria Math" w:cs="Assistant"/>
                <w:color w:val="000000" w:themeColor="text1"/>
              </w:rPr>
              <m:t>,5⋅</m:t>
            </m:r>
            <m:sSup>
              <m:sSupPr>
                <m:ctrlPr>
                  <w:rPr>
                    <w:rFonts w:ascii="Cambria Math" w:hAnsi="Cambria Math" w:cs="Assistant"/>
                    <w:i/>
                    <w:color w:val="000000" w:themeColor="text1"/>
                  </w:rPr>
                </m:ctrlPr>
              </m:sSupPr>
              <m:e>
                <m:r>
                  <w:rPr>
                    <w:rFonts w:ascii="Cambria Math" w:hAnsi="Cambria Math" w:cs="Assistant"/>
                    <w:color w:val="000000" w:themeColor="text1"/>
                  </w:rPr>
                  <m:t>10</m:t>
                </m:r>
              </m:e>
              <m:sup>
                <m:r>
                  <w:rPr>
                    <w:rFonts w:ascii="Cambria Math" w:hAnsi="Cambria Math" w:cs="Assistant"/>
                    <w:color w:val="000000" w:themeColor="text1"/>
                  </w:rPr>
                  <m:t>-5</m:t>
                </m:r>
              </m:sup>
            </m:sSup>
          </m:e>
        </m:d>
      </m:oMath>
      <w:r>
        <w:rPr>
          <w:rFonts w:ascii="Assistant" w:eastAsiaTheme="minorEastAsia" w:hAnsi="Assistant" w:cs="Assistant"/>
          <w:color w:val="000000" w:themeColor="text1"/>
        </w:rPr>
        <w:t xml:space="preserve"> in </w:t>
      </w:r>
      <m:oMath>
        <m:r>
          <w:rPr>
            <w:rFonts w:ascii="Cambria Math" w:eastAsiaTheme="minorEastAsia" w:hAnsi="Cambria Math" w:cs="Assistant"/>
            <w:color w:val="000000" w:themeColor="text1"/>
          </w:rPr>
          <m:t>0.5⋅</m:t>
        </m:r>
        <m:sSup>
          <m:sSupPr>
            <m:ctrlPr>
              <w:rPr>
                <w:rFonts w:ascii="Cambria Math" w:eastAsiaTheme="minorEastAsia" w:hAnsi="Cambria Math" w:cs="Assistant"/>
                <w:i/>
                <w:color w:val="000000" w:themeColor="text1"/>
              </w:rPr>
            </m:ctrlPr>
          </m:sSupPr>
          <m:e>
            <m:r>
              <w:rPr>
                <w:rFonts w:ascii="Cambria Math" w:eastAsiaTheme="minorEastAsia" w:hAnsi="Cambria Math" w:cs="Assistant"/>
                <w:color w:val="000000" w:themeColor="text1"/>
              </w:rPr>
              <m:t>10</m:t>
            </m:r>
          </m:e>
          <m:sup>
            <m:r>
              <w:rPr>
                <w:rFonts w:ascii="Cambria Math" w:eastAsiaTheme="minorEastAsia" w:hAnsi="Cambria Math" w:cs="Assistant"/>
                <w:color w:val="000000" w:themeColor="text1"/>
              </w:rPr>
              <m:t>-5</m:t>
            </m:r>
          </m:sup>
        </m:sSup>
      </m:oMath>
      <w:r>
        <w:rPr>
          <w:rFonts w:ascii="Assistant" w:eastAsiaTheme="minorEastAsia" w:hAnsi="Assistant" w:cs="Assistant"/>
          <w:color w:val="000000" w:themeColor="text1"/>
        </w:rPr>
        <w:t xml:space="preserve"> intervals</w:t>
      </w:r>
      <w:r>
        <w:rPr>
          <w:rFonts w:ascii="Assistant" w:hAnsi="Assistant" w:cs="Assistant"/>
          <w:color w:val="000000" w:themeColor="text1"/>
        </w:rPr>
        <w:t>.</w:t>
      </w:r>
      <w:r w:rsidR="006C28DB">
        <w:rPr>
          <w:rFonts w:ascii="Assistant" w:hAnsi="Assistant" w:cs="Assistant"/>
          <w:color w:val="000000" w:themeColor="text1"/>
        </w:rPr>
        <w:t xml:space="preserve"> </w:t>
      </w:r>
      <w:r w:rsidR="004E3C8B" w:rsidRPr="001657D4">
        <w:rPr>
          <w:rFonts w:ascii="Assistant" w:hAnsi="Assistant" w:cs="Assistant"/>
          <w:color w:val="000000" w:themeColor="text1"/>
        </w:rPr>
        <w:t xml:space="preserve">The best performance was achieved with a learning rate of </w:t>
      </w:r>
      <m:oMath>
        <m:r>
          <w:rPr>
            <w:rFonts w:ascii="Cambria Math" w:hAnsi="Cambria Math" w:cs="Assistant"/>
            <w:color w:val="000000" w:themeColor="text1"/>
          </w:rPr>
          <m:t>η=1⋅</m:t>
        </m:r>
        <m:sSup>
          <m:sSupPr>
            <m:ctrlPr>
              <w:rPr>
                <w:rFonts w:ascii="Cambria Math" w:hAnsi="Cambria Math" w:cs="Assistant"/>
                <w:i/>
                <w:color w:val="000000" w:themeColor="text1"/>
              </w:rPr>
            </m:ctrlPr>
          </m:sSupPr>
          <m:e>
            <m:r>
              <w:rPr>
                <w:rFonts w:ascii="Cambria Math" w:hAnsi="Cambria Math" w:cs="Assistant"/>
                <w:color w:val="000000" w:themeColor="text1"/>
              </w:rPr>
              <m:t>10</m:t>
            </m:r>
          </m:e>
          <m:sup>
            <m:r>
              <w:rPr>
                <w:rFonts w:ascii="Cambria Math" w:hAnsi="Cambria Math" w:cs="Assistant"/>
                <w:color w:val="000000" w:themeColor="text1"/>
              </w:rPr>
              <m:t>-5</m:t>
            </m:r>
          </m:sup>
        </m:sSup>
      </m:oMath>
      <w:r w:rsidR="006C28DB">
        <w:rPr>
          <w:rFonts w:ascii="Assistant" w:hAnsi="Assistant" w:cs="Assistant"/>
          <w:color w:val="000000" w:themeColor="text1"/>
        </w:rPr>
        <w:t>.</w:t>
      </w:r>
    </w:p>
    <w:p w14:paraId="50950DA5" w14:textId="231D93B7" w:rsidR="004E3C8B" w:rsidRPr="001657D4" w:rsidRDefault="004E3C8B" w:rsidP="001657D4">
      <w:pPr>
        <w:pStyle w:val="ListParagraph"/>
        <w:numPr>
          <w:ilvl w:val="0"/>
          <w:numId w:val="5"/>
        </w:numPr>
        <w:jc w:val="both"/>
        <w:rPr>
          <w:rFonts w:ascii="Assistant" w:hAnsi="Assistant" w:cs="Assistant"/>
          <w:color w:val="000000" w:themeColor="text1"/>
        </w:rPr>
      </w:pPr>
      <w:r w:rsidRPr="001657D4">
        <w:rPr>
          <w:rFonts w:ascii="Assistant" w:hAnsi="Assistant" w:cs="Assistant"/>
          <w:color w:val="000000" w:themeColor="text1"/>
        </w:rPr>
        <w:t>We tested batch sizes of 16, 32, and 64. A batch size of 32 provided the best balance between computational efficiency and model performance.</w:t>
      </w:r>
    </w:p>
    <w:p w14:paraId="12E374BC" w14:textId="49F60ACA" w:rsidR="001D4106" w:rsidRPr="00DA5587" w:rsidRDefault="004E3C8B" w:rsidP="00EE7663">
      <w:pPr>
        <w:pStyle w:val="ListParagraph"/>
        <w:numPr>
          <w:ilvl w:val="0"/>
          <w:numId w:val="5"/>
        </w:numPr>
        <w:jc w:val="both"/>
        <w:rPr>
          <w:rFonts w:ascii="Assistant" w:hAnsi="Assistant" w:cs="Assistant"/>
          <w:b/>
          <w:bCs/>
          <w:sz w:val="24"/>
          <w:szCs w:val="24"/>
        </w:rPr>
      </w:pPr>
      <w:r w:rsidRPr="00DA5587">
        <w:rPr>
          <w:rFonts w:ascii="Assistant" w:hAnsi="Assistant" w:cs="Assistant"/>
          <w:color w:val="000000" w:themeColor="text1"/>
        </w:rPr>
        <w:t>The model was trained for 3, 4, and 5 epochs. The optimal number of epochs was 4, where the model showed the best performance on the validation set without overfitting.</w:t>
      </w:r>
    </w:p>
    <w:p w14:paraId="26854503" w14:textId="77777777" w:rsidR="00DA5587" w:rsidRPr="00DA5587" w:rsidRDefault="00DA5587" w:rsidP="00DA5587">
      <w:pPr>
        <w:jc w:val="both"/>
        <w:rPr>
          <w:rFonts w:ascii="Assistant" w:hAnsi="Assistant" w:cs="Assistant"/>
          <w:b/>
          <w:bCs/>
          <w:sz w:val="24"/>
          <w:szCs w:val="24"/>
        </w:rPr>
      </w:pPr>
    </w:p>
    <w:p w14:paraId="49008799" w14:textId="3208B3B8"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t>3. Experiments and Results</w:t>
      </w:r>
    </w:p>
    <w:p w14:paraId="345EC370" w14:textId="2E79C2D3" w:rsidR="00F81848" w:rsidRPr="00AF0BF3" w:rsidRDefault="00F81848" w:rsidP="00AF0BF3">
      <w:pPr>
        <w:jc w:val="both"/>
        <w:rPr>
          <w:rFonts w:ascii="Assistant" w:hAnsi="Assistant" w:cs="Assistant"/>
          <w:b/>
          <w:bCs/>
        </w:rPr>
      </w:pPr>
      <w:r w:rsidRPr="00AF0BF3">
        <w:rPr>
          <w:rFonts w:ascii="Assistant" w:hAnsi="Assistant" w:cs="Assistant"/>
          <w:b/>
          <w:bCs/>
        </w:rPr>
        <w:t>3.1 Dataset</w:t>
      </w:r>
    </w:p>
    <w:p w14:paraId="6932C589" w14:textId="05DBDC7D" w:rsidR="00F81848" w:rsidRPr="00AF0BF3" w:rsidRDefault="00F81848" w:rsidP="00AF0BF3">
      <w:pPr>
        <w:jc w:val="both"/>
        <w:rPr>
          <w:rFonts w:ascii="Assistant" w:hAnsi="Assistant" w:cs="Assistant"/>
        </w:rPr>
      </w:pPr>
      <w:r w:rsidRPr="00AF0BF3">
        <w:rPr>
          <w:rFonts w:ascii="Assistant" w:hAnsi="Assistant" w:cs="Assistant"/>
        </w:rPr>
        <w:t xml:space="preserve">We used the "phishingemails" dataset from Kaggle, which consists of labeled emails categorized as either phishing or non-phishing. The dataset was split into training, validation, and test sets, with an 80-10-10 split ratio. </w:t>
      </w:r>
      <w:r w:rsidR="001D4106">
        <w:rPr>
          <w:rFonts w:ascii="Assistant" w:hAnsi="Assistant" w:cs="Assistant"/>
        </w:rPr>
        <w:t>We applied several p</w:t>
      </w:r>
      <w:r w:rsidR="004E3C8B" w:rsidRPr="00AF0BF3">
        <w:rPr>
          <w:rFonts w:ascii="Assistant" w:hAnsi="Assistant" w:cs="Assistant"/>
        </w:rPr>
        <w:t>re-processing</w:t>
      </w:r>
      <w:r w:rsidRPr="00AF0BF3">
        <w:rPr>
          <w:rFonts w:ascii="Assistant" w:hAnsi="Assistant" w:cs="Assistant"/>
        </w:rPr>
        <w:t xml:space="preserve"> techniques to balance the classes and improve model generalization</w:t>
      </w:r>
      <w:r w:rsidR="00D84E69">
        <w:rPr>
          <w:rFonts w:ascii="Assistant" w:hAnsi="Assistant" w:cs="Assistant"/>
        </w:rPr>
        <w:t>, such as</w:t>
      </w:r>
      <w:r w:rsidR="001D4106">
        <w:rPr>
          <w:rFonts w:ascii="Assistant" w:hAnsi="Assistant" w:cs="Assistant"/>
        </w:rPr>
        <w:t xml:space="preserve"> removing links, repeating special characters</w:t>
      </w:r>
      <w:r w:rsidR="00D84E69">
        <w:rPr>
          <w:rFonts w:ascii="Assistant" w:hAnsi="Assistant" w:cs="Assistant"/>
        </w:rPr>
        <w:t xml:space="preserve"> and unreasonably long words</w:t>
      </w:r>
      <w:r w:rsidR="001D4106">
        <w:rPr>
          <w:rFonts w:ascii="Assistant" w:hAnsi="Assistant" w:cs="Assistant"/>
        </w:rPr>
        <w:t>.</w:t>
      </w:r>
      <w:r w:rsidR="00A26535">
        <w:rPr>
          <w:rFonts w:ascii="Assistant" w:hAnsi="Assistant" w:cs="Assistant"/>
        </w:rPr>
        <w:t xml:space="preserve"> We’ve also optimized the maximum the sequence lengt</w:t>
      </w:r>
      <w:r w:rsidR="00C279A9">
        <w:rPr>
          <w:rFonts w:ascii="Assistant" w:hAnsi="Assistant" w:cs="Assistant"/>
        </w:rPr>
        <w:t>h for training length performance.</w:t>
      </w:r>
    </w:p>
    <w:p w14:paraId="5BD10F28" w14:textId="026350E5" w:rsidR="00F81848" w:rsidRPr="00AF0BF3" w:rsidRDefault="00F81848" w:rsidP="00AF0BF3">
      <w:pPr>
        <w:jc w:val="both"/>
        <w:rPr>
          <w:rFonts w:ascii="Assistant" w:hAnsi="Assistant" w:cs="Assistant"/>
          <w:b/>
          <w:bCs/>
        </w:rPr>
      </w:pPr>
      <w:r w:rsidRPr="00AF0BF3">
        <w:rPr>
          <w:rFonts w:ascii="Assistant" w:hAnsi="Assistant" w:cs="Assistant"/>
          <w:b/>
          <w:bCs/>
        </w:rPr>
        <w:t xml:space="preserve">3.2 </w:t>
      </w:r>
      <w:r w:rsidR="00C00B52">
        <w:rPr>
          <w:rFonts w:ascii="Assistant" w:hAnsi="Assistant" w:cs="Assistant"/>
          <w:b/>
          <w:bCs/>
        </w:rPr>
        <w:t>Workflow</w:t>
      </w:r>
    </w:p>
    <w:p w14:paraId="4839C4A4" w14:textId="1A3E51FA" w:rsidR="00C00B52" w:rsidRPr="00C00B52" w:rsidRDefault="00C00B52" w:rsidP="00AF0BF3">
      <w:pPr>
        <w:jc w:val="both"/>
        <w:rPr>
          <w:rFonts w:ascii="Assistant" w:hAnsi="Assistant" w:cs="Assistant"/>
          <w:color w:val="000000" w:themeColor="text1"/>
        </w:rPr>
      </w:pPr>
      <w:r>
        <w:rPr>
          <w:rFonts w:ascii="Assistant" w:hAnsi="Assistant" w:cs="Assistant"/>
          <w:color w:val="000000" w:themeColor="text1"/>
        </w:rPr>
        <w:t>Our workflow consisted of using the pre-trained BERT model with an added classification layer and training it (while maintaining some weights as no-decay) on the email database. After conducting the hyperparameter search, we trained the optimized model on the dataset, validated it during training using the validation set, while trying not to overfit the model in order to improve generalization.</w:t>
      </w:r>
    </w:p>
    <w:p w14:paraId="6EBD868F" w14:textId="77777777" w:rsidR="00F81848" w:rsidRPr="00AF0BF3" w:rsidRDefault="00F81848" w:rsidP="00AF0BF3">
      <w:pPr>
        <w:jc w:val="both"/>
        <w:rPr>
          <w:rFonts w:ascii="Assistant" w:hAnsi="Assistant" w:cs="Assistant"/>
        </w:rPr>
      </w:pPr>
    </w:p>
    <w:p w14:paraId="5108FC51" w14:textId="77777777" w:rsidR="00CB254B" w:rsidRDefault="00CB254B">
      <w:pPr>
        <w:rPr>
          <w:rFonts w:ascii="Assistant" w:hAnsi="Assistant" w:cs="Assistant"/>
          <w:b/>
          <w:bCs/>
          <w:sz w:val="24"/>
          <w:szCs w:val="24"/>
        </w:rPr>
      </w:pPr>
      <w:r>
        <w:rPr>
          <w:rFonts w:ascii="Assistant" w:hAnsi="Assistant" w:cs="Assistant"/>
          <w:b/>
          <w:bCs/>
          <w:sz w:val="24"/>
          <w:szCs w:val="24"/>
        </w:rPr>
        <w:br w:type="page"/>
      </w:r>
    </w:p>
    <w:p w14:paraId="77E014BB" w14:textId="569C9B91" w:rsidR="00F81848" w:rsidRDefault="00F81848" w:rsidP="00AF0BF3">
      <w:pPr>
        <w:jc w:val="both"/>
        <w:rPr>
          <w:rFonts w:ascii="Assistant" w:hAnsi="Assistant" w:cs="Assistant"/>
          <w:b/>
          <w:bCs/>
          <w:sz w:val="24"/>
          <w:szCs w:val="24"/>
        </w:rPr>
      </w:pPr>
      <w:r w:rsidRPr="00AF0BF3">
        <w:rPr>
          <w:rFonts w:ascii="Assistant" w:hAnsi="Assistant" w:cs="Assistant"/>
          <w:b/>
          <w:bCs/>
          <w:sz w:val="24"/>
          <w:szCs w:val="24"/>
        </w:rPr>
        <w:lastRenderedPageBreak/>
        <w:t>3.3 Results</w:t>
      </w:r>
    </w:p>
    <w:p w14:paraId="6F233B92" w14:textId="7B828A30" w:rsidR="00597486" w:rsidRPr="00597486" w:rsidRDefault="00CB254B" w:rsidP="00597486">
      <w:pPr>
        <w:jc w:val="both"/>
        <w:rPr>
          <w:rFonts w:ascii="Assistant" w:hAnsi="Assistant" w:cs="Assistant"/>
        </w:rPr>
      </w:pPr>
      <w:r>
        <w:rPr>
          <w:rFonts w:ascii="Assistant" w:hAnsi="Assistant" w:cs="Assistant"/>
          <w:noProof/>
        </w:rPr>
        <w:drawing>
          <wp:anchor distT="0" distB="0" distL="114300" distR="114300" simplePos="0" relativeHeight="251659264" behindDoc="0" locked="0" layoutInCell="1" allowOverlap="1" wp14:anchorId="30AA3240" wp14:editId="59FC53A3">
            <wp:simplePos x="0" y="0"/>
            <wp:positionH relativeFrom="margin">
              <wp:align>center</wp:align>
            </wp:positionH>
            <wp:positionV relativeFrom="paragraph">
              <wp:posOffset>462280</wp:posOffset>
            </wp:positionV>
            <wp:extent cx="5615305" cy="2313940"/>
            <wp:effectExtent l="0" t="0" r="4445" b="0"/>
            <wp:wrapSquare wrapText="bothSides"/>
            <wp:docPr id="102071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305" cy="2313940"/>
                    </a:xfrm>
                    <a:prstGeom prst="rect">
                      <a:avLst/>
                    </a:prstGeom>
                    <a:noFill/>
                  </pic:spPr>
                </pic:pic>
              </a:graphicData>
            </a:graphic>
            <wp14:sizeRelH relativeFrom="margin">
              <wp14:pctWidth>0</wp14:pctWidth>
            </wp14:sizeRelH>
            <wp14:sizeRelV relativeFrom="margin">
              <wp14:pctHeight>0</wp14:pctHeight>
            </wp14:sizeRelV>
          </wp:anchor>
        </w:drawing>
      </w:r>
      <w:r w:rsidR="00C00B52">
        <w:rPr>
          <w:rFonts w:ascii="Assistant" w:hAnsi="Assistant" w:cs="Assistant"/>
        </w:rPr>
        <w:t>Our model achieved an accuracy rate of 98% on the test dataset, in addition to highlighting critical words that contributed to the model’s decision-making process.</w:t>
      </w:r>
      <w:r w:rsidR="007650F4">
        <w:rPr>
          <w:rFonts w:ascii="Assistant" w:hAnsi="Assistant" w:cs="Assistant"/>
        </w:rPr>
        <w:t xml:space="preserve"> </w:t>
      </w:r>
    </w:p>
    <w:p w14:paraId="147CCFFC" w14:textId="7ED9446D" w:rsidR="00CB254B" w:rsidRPr="00C00B52" w:rsidRDefault="007A2ADB" w:rsidP="00AF0BF3">
      <w:pPr>
        <w:jc w:val="both"/>
        <w:rPr>
          <w:rFonts w:ascii="Assistant" w:hAnsi="Assistant" w:cs="Assistant"/>
        </w:rPr>
      </w:pPr>
      <w:r>
        <w:rPr>
          <w:noProof/>
        </w:rPr>
        <mc:AlternateContent>
          <mc:Choice Requires="wps">
            <w:drawing>
              <wp:anchor distT="0" distB="0" distL="114300" distR="114300" simplePos="0" relativeHeight="251664384" behindDoc="0" locked="0" layoutInCell="1" allowOverlap="1" wp14:anchorId="7022FB56" wp14:editId="139D764B">
                <wp:simplePos x="0" y="0"/>
                <wp:positionH relativeFrom="column">
                  <wp:posOffset>949325</wp:posOffset>
                </wp:positionH>
                <wp:positionV relativeFrom="paragraph">
                  <wp:posOffset>6354445</wp:posOffset>
                </wp:positionV>
                <wp:extent cx="3832225" cy="635"/>
                <wp:effectExtent l="0" t="0" r="0" b="0"/>
                <wp:wrapSquare wrapText="bothSides"/>
                <wp:docPr id="1116899083" name="Text Box 1"/>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wps:spPr>
                      <wps:txbx>
                        <w:txbxContent>
                          <w:p w14:paraId="2416AA91" w14:textId="38274A1A" w:rsidR="007A2ADB" w:rsidRPr="00E17D1C" w:rsidRDefault="007A2ADB" w:rsidP="007A2ADB">
                            <w:pPr>
                              <w:pStyle w:val="Caption"/>
                              <w:jc w:val="center"/>
                              <w:rPr>
                                <w:rFonts w:ascii="Assistant" w:hAnsi="Assistant" w:cs="Assistant"/>
                                <w:noProof/>
                                <w:sz w:val="22"/>
                                <w:szCs w:val="22"/>
                              </w:rPr>
                            </w:pPr>
                            <w:r>
                              <w:t xml:space="preserve">Figure </w:t>
                            </w:r>
                            <w:r>
                              <w:fldChar w:fldCharType="begin"/>
                            </w:r>
                            <w:r>
                              <w:instrText xml:space="preserve"> SEQ Figure \* ARABIC </w:instrText>
                            </w:r>
                            <w:r>
                              <w:fldChar w:fldCharType="separate"/>
                            </w:r>
                            <w:r>
                              <w:rPr>
                                <w:noProof/>
                              </w:rPr>
                              <w:t>4</w:t>
                            </w:r>
                            <w:r>
                              <w:fldChar w:fldCharType="end"/>
                            </w:r>
                            <w:r>
                              <w:t xml:space="preserve"> – prediction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2FB56" id="_x0000_t202" coordsize="21600,21600" o:spt="202" path="m,l,21600r21600,l21600,xe">
                <v:stroke joinstyle="miter"/>
                <v:path gradientshapeok="t" o:connecttype="rect"/>
              </v:shapetype>
              <v:shape id="Text Box 1" o:spid="_x0000_s1026" type="#_x0000_t202" style="position:absolute;left:0;text-align:left;margin-left:74.75pt;margin-top:500.35pt;width:301.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" stroked="f">
                <v:textbox style="mso-fit-shape-to-text:t" inset="0,0,0,0">
                  <w:txbxContent>
                    <w:p w14:paraId="2416AA91" w14:textId="38274A1A" w:rsidR="007A2ADB" w:rsidRPr="00E17D1C" w:rsidRDefault="007A2ADB" w:rsidP="007A2ADB">
                      <w:pPr>
                        <w:pStyle w:val="Caption"/>
                        <w:jc w:val="center"/>
                        <w:rPr>
                          <w:rFonts w:ascii="Assistant" w:hAnsi="Assistant" w:cs="Assistant"/>
                          <w:noProof/>
                          <w:sz w:val="22"/>
                          <w:szCs w:val="22"/>
                        </w:rPr>
                      </w:pPr>
                      <w:r>
                        <w:t xml:space="preserve">Figure </w:t>
                      </w:r>
                      <w:r>
                        <w:fldChar w:fldCharType="begin"/>
                      </w:r>
                      <w:r>
                        <w:instrText xml:space="preserve"> SEQ Figure \* ARABIC </w:instrText>
                      </w:r>
                      <w:r>
                        <w:fldChar w:fldCharType="separate"/>
                      </w:r>
                      <w:r>
                        <w:rPr>
                          <w:noProof/>
                        </w:rPr>
                        <w:t>4</w:t>
                      </w:r>
                      <w:r>
                        <w:fldChar w:fldCharType="end"/>
                      </w:r>
                      <w:r>
                        <w:t xml:space="preserve"> – prediction confusion matrix</w:t>
                      </w:r>
                    </w:p>
                  </w:txbxContent>
                </v:textbox>
                <w10:wrap type="square"/>
              </v:shape>
            </w:pict>
          </mc:Fallback>
        </mc:AlternateContent>
      </w:r>
      <w:r>
        <w:rPr>
          <w:rFonts w:ascii="Assistant" w:hAnsi="Assistant" w:cs="Assistant"/>
          <w:noProof/>
        </w:rPr>
        <w:drawing>
          <wp:anchor distT="0" distB="0" distL="114300" distR="114300" simplePos="0" relativeHeight="251662336" behindDoc="0" locked="0" layoutInCell="1" allowOverlap="1" wp14:anchorId="4F0A3A11" wp14:editId="7C75FB5F">
            <wp:simplePos x="0" y="0"/>
            <wp:positionH relativeFrom="margin">
              <wp:align>center</wp:align>
            </wp:positionH>
            <wp:positionV relativeFrom="paragraph">
              <wp:posOffset>2606040</wp:posOffset>
            </wp:positionV>
            <wp:extent cx="3832225" cy="3691255"/>
            <wp:effectExtent l="0" t="0" r="0" b="4445"/>
            <wp:wrapSquare wrapText="bothSides"/>
            <wp:docPr id="1458900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2225" cy="3691255"/>
                    </a:xfrm>
                    <a:prstGeom prst="rect">
                      <a:avLst/>
                    </a:prstGeom>
                    <a:noFill/>
                  </pic:spPr>
                </pic:pic>
              </a:graphicData>
            </a:graphic>
            <wp14:sizeRelH relativeFrom="margin">
              <wp14:pctWidth>0</wp14:pctWidth>
            </wp14:sizeRelH>
            <wp14:sizeRelV relativeFrom="margin">
              <wp14:pctHeight>0</wp14:pctHeight>
            </wp14:sizeRelV>
          </wp:anchor>
        </w:drawing>
      </w:r>
    </w:p>
    <w:p w14:paraId="4A6319E0" w14:textId="5FCB0896" w:rsidR="00B77987" w:rsidRDefault="00B77987">
      <w:pPr>
        <w:rPr>
          <w:rFonts w:ascii="Assistant" w:hAnsi="Assistant" w:cs="Assistant"/>
          <w:b/>
          <w:bCs/>
          <w:sz w:val="24"/>
          <w:szCs w:val="24"/>
        </w:rPr>
      </w:pPr>
    </w:p>
    <w:p w14:paraId="49989077" w14:textId="77777777" w:rsidR="007650F4" w:rsidRDefault="007650F4">
      <w:pPr>
        <w:rPr>
          <w:rFonts w:ascii="Assistant" w:hAnsi="Assistant" w:cs="Assistant"/>
          <w:b/>
          <w:bCs/>
          <w:sz w:val="24"/>
          <w:szCs w:val="24"/>
        </w:rPr>
      </w:pPr>
    </w:p>
    <w:p w14:paraId="5C094113" w14:textId="77777777" w:rsidR="007650F4" w:rsidRDefault="007650F4">
      <w:pPr>
        <w:rPr>
          <w:rFonts w:ascii="Assistant" w:hAnsi="Assistant" w:cs="Assistant"/>
          <w:b/>
          <w:bCs/>
          <w:sz w:val="24"/>
          <w:szCs w:val="24"/>
        </w:rPr>
      </w:pPr>
    </w:p>
    <w:p w14:paraId="5E475E23" w14:textId="77777777" w:rsidR="007650F4" w:rsidRDefault="007650F4">
      <w:pPr>
        <w:rPr>
          <w:rFonts w:ascii="Assistant" w:hAnsi="Assistant" w:cs="Assistant"/>
          <w:b/>
          <w:bCs/>
          <w:sz w:val="24"/>
          <w:szCs w:val="24"/>
        </w:rPr>
      </w:pPr>
    </w:p>
    <w:p w14:paraId="7D2BABC8" w14:textId="77777777" w:rsidR="007650F4" w:rsidRDefault="007650F4">
      <w:pPr>
        <w:rPr>
          <w:rFonts w:ascii="Assistant" w:hAnsi="Assistant" w:cs="Assistant"/>
          <w:b/>
          <w:bCs/>
          <w:sz w:val="24"/>
          <w:szCs w:val="24"/>
        </w:rPr>
      </w:pPr>
    </w:p>
    <w:p w14:paraId="757B1526" w14:textId="77777777" w:rsidR="007650F4" w:rsidRDefault="007650F4">
      <w:pPr>
        <w:rPr>
          <w:rFonts w:ascii="Assistant" w:hAnsi="Assistant" w:cs="Assistant"/>
          <w:b/>
          <w:bCs/>
          <w:sz w:val="24"/>
          <w:szCs w:val="24"/>
        </w:rPr>
      </w:pPr>
    </w:p>
    <w:p w14:paraId="7A439544" w14:textId="77777777" w:rsidR="007650F4" w:rsidRDefault="007650F4">
      <w:pPr>
        <w:rPr>
          <w:rFonts w:ascii="Assistant" w:hAnsi="Assistant" w:cs="Assistant"/>
          <w:b/>
          <w:bCs/>
          <w:sz w:val="24"/>
          <w:szCs w:val="24"/>
        </w:rPr>
      </w:pPr>
    </w:p>
    <w:p w14:paraId="72BEA3BF" w14:textId="77777777" w:rsidR="007650F4" w:rsidRDefault="007650F4">
      <w:pPr>
        <w:rPr>
          <w:rFonts w:ascii="Assistant" w:hAnsi="Assistant" w:cs="Assistant"/>
          <w:b/>
          <w:bCs/>
          <w:sz w:val="24"/>
          <w:szCs w:val="24"/>
        </w:rPr>
      </w:pPr>
    </w:p>
    <w:p w14:paraId="193D580D" w14:textId="77777777" w:rsidR="007650F4" w:rsidRDefault="007650F4">
      <w:pPr>
        <w:rPr>
          <w:rFonts w:ascii="Assistant" w:hAnsi="Assistant" w:cs="Assistant"/>
          <w:b/>
          <w:bCs/>
          <w:sz w:val="24"/>
          <w:szCs w:val="24"/>
        </w:rPr>
      </w:pPr>
    </w:p>
    <w:p w14:paraId="61E75CC5" w14:textId="77777777" w:rsidR="007650F4" w:rsidRDefault="007650F4">
      <w:pPr>
        <w:rPr>
          <w:rFonts w:ascii="Assistant" w:hAnsi="Assistant" w:cs="Assistant"/>
          <w:b/>
          <w:bCs/>
          <w:sz w:val="24"/>
          <w:szCs w:val="24"/>
        </w:rPr>
      </w:pPr>
    </w:p>
    <w:p w14:paraId="1A444BDF" w14:textId="77777777" w:rsidR="007650F4" w:rsidRDefault="007650F4">
      <w:pPr>
        <w:rPr>
          <w:rFonts w:ascii="Assistant" w:hAnsi="Assistant" w:cs="Assistant"/>
          <w:b/>
          <w:bCs/>
          <w:sz w:val="24"/>
          <w:szCs w:val="24"/>
        </w:rPr>
      </w:pPr>
    </w:p>
    <w:p w14:paraId="5532607C" w14:textId="77777777" w:rsidR="007650F4" w:rsidRDefault="007650F4">
      <w:pPr>
        <w:rPr>
          <w:rFonts w:ascii="Assistant" w:hAnsi="Assistant" w:cs="Assistant"/>
          <w:b/>
          <w:bCs/>
          <w:sz w:val="24"/>
          <w:szCs w:val="24"/>
        </w:rPr>
      </w:pPr>
    </w:p>
    <w:p w14:paraId="55A308E7" w14:textId="77777777" w:rsidR="007650F4" w:rsidRDefault="007650F4">
      <w:pPr>
        <w:rPr>
          <w:rFonts w:ascii="Assistant" w:hAnsi="Assistant" w:cs="Assistant"/>
          <w:b/>
          <w:bCs/>
          <w:sz w:val="24"/>
          <w:szCs w:val="24"/>
        </w:rPr>
      </w:pPr>
    </w:p>
    <w:p w14:paraId="1AB8F31B" w14:textId="4D8A636A" w:rsidR="007650F4" w:rsidRPr="007650F4" w:rsidRDefault="007650F4" w:rsidP="004F0C6A">
      <w:pPr>
        <w:jc w:val="both"/>
        <w:rPr>
          <w:rFonts w:ascii="Assistant" w:hAnsi="Assistant" w:cs="Assistant"/>
        </w:rPr>
      </w:pPr>
      <w:r>
        <w:rPr>
          <w:rFonts w:ascii="Assistant" w:hAnsi="Assistant" w:cs="Assistant"/>
        </w:rPr>
        <w:t>Out of 1312 datapoints in the test dataset, the model successfully classified 1286 datapoints.</w:t>
      </w:r>
      <w:r w:rsidR="004F0C6A">
        <w:rPr>
          <w:rFonts w:ascii="Assistant" w:hAnsi="Assistant" w:cs="Assistant"/>
        </w:rPr>
        <w:t xml:space="preserve"> The false-negative and false-positive rates are very comparable (11 false-negatives and 15 false-positives), which suggests strong confidence in the predictions as well as a strong generalization ability.</w:t>
      </w:r>
    </w:p>
    <w:p w14:paraId="3C526462" w14:textId="77777777" w:rsidR="007650F4" w:rsidRDefault="007650F4">
      <w:pPr>
        <w:rPr>
          <w:rFonts w:ascii="Assistant" w:hAnsi="Assistant" w:cs="Assistant"/>
          <w:b/>
          <w:bCs/>
          <w:sz w:val="24"/>
          <w:szCs w:val="24"/>
        </w:rPr>
      </w:pPr>
      <w:r>
        <w:rPr>
          <w:rFonts w:ascii="Assistant" w:hAnsi="Assistant" w:cs="Assistant"/>
          <w:b/>
          <w:bCs/>
          <w:sz w:val="24"/>
          <w:szCs w:val="24"/>
        </w:rPr>
        <w:br w:type="page"/>
      </w:r>
    </w:p>
    <w:p w14:paraId="100EA1C9" w14:textId="01412C70" w:rsidR="00F41413" w:rsidRDefault="00F41413" w:rsidP="00AF0BF3">
      <w:pPr>
        <w:jc w:val="both"/>
        <w:rPr>
          <w:rFonts w:ascii="Assistant" w:hAnsi="Assistant" w:cs="Assistant"/>
          <w:sz w:val="24"/>
          <w:szCs w:val="24"/>
        </w:rPr>
      </w:pPr>
      <w:r>
        <w:rPr>
          <w:rFonts w:ascii="Assistant" w:hAnsi="Assistant" w:cs="Assistant"/>
          <w:b/>
          <w:bCs/>
          <w:sz w:val="24"/>
          <w:szCs w:val="24"/>
        </w:rPr>
        <w:lastRenderedPageBreak/>
        <w:t>4. Alternatives Solutions</w:t>
      </w:r>
    </w:p>
    <w:p w14:paraId="6E189AD1" w14:textId="55AD4808" w:rsidR="00F41413" w:rsidRPr="00F41413" w:rsidRDefault="00F41413" w:rsidP="00AF0BF3">
      <w:pPr>
        <w:jc w:val="both"/>
        <w:rPr>
          <w:rFonts w:ascii="Assistant" w:hAnsi="Assistant" w:cs="Assistant"/>
        </w:rPr>
      </w:pPr>
      <w:r>
        <w:rPr>
          <w:rFonts w:ascii="Assistant" w:hAnsi="Assistant" w:cs="Assistant"/>
        </w:rPr>
        <w:t>After finalizing the work on the BERT-based transformer, we used an SVM-based approach</w:t>
      </w:r>
      <w:r w:rsidR="0088351B">
        <w:rPr>
          <w:rFonts w:ascii="Assistant" w:hAnsi="Assistant" w:cs="Assistant"/>
        </w:rPr>
        <w:t xml:space="preserve"> with </w:t>
      </w:r>
      <w:r>
        <w:rPr>
          <w:rFonts w:ascii="Assistant" w:hAnsi="Assistant" w:cs="Assistant"/>
        </w:rPr>
        <w:t>a TF-IDF algorithm to handle text</w:t>
      </w:r>
      <w:r w:rsidR="0088351B">
        <w:rPr>
          <w:rFonts w:ascii="Assistant" w:hAnsi="Assistant" w:cs="Assistant"/>
        </w:rPr>
        <w:t>-based input using s</w:t>
      </w:r>
      <w:r>
        <w:rPr>
          <w:rFonts w:ascii="Assistant" w:hAnsi="Assistant" w:cs="Assistant"/>
        </w:rPr>
        <w:t>klearn based tools. We’ve reached a 97</w:t>
      </w:r>
      <w:r w:rsidR="0088351B">
        <w:rPr>
          <w:rFonts w:ascii="Assistant" w:hAnsi="Assistant" w:cs="Assistant"/>
        </w:rPr>
        <w:t>% accuracy on the test dataset, which is comparable with the BERT-based model. This is notable – natural language processing can certainly be done with more “classical” machine learning algorithms. Future work could include comparisons between the algorithms on different databases, learning their (possibly) distinct use cases and differentiating where they each excel. Furthermore, we could try to incorporate the TF-IDF method perhaps as an exit layer in a neural network of a pretrained transformer, perhaps with positive results.</w:t>
      </w:r>
    </w:p>
    <w:p w14:paraId="15A1E078" w14:textId="77777777" w:rsidR="00B77987" w:rsidRDefault="00B77987" w:rsidP="00AF0BF3">
      <w:pPr>
        <w:jc w:val="both"/>
        <w:rPr>
          <w:rFonts w:ascii="Assistant" w:hAnsi="Assistant" w:cs="Assistant"/>
          <w:b/>
          <w:bCs/>
          <w:sz w:val="24"/>
          <w:szCs w:val="24"/>
        </w:rPr>
      </w:pPr>
    </w:p>
    <w:p w14:paraId="05311C2A" w14:textId="56E47679" w:rsidR="00F81848" w:rsidRPr="00AF0BF3" w:rsidRDefault="00F41413" w:rsidP="00AF0BF3">
      <w:pPr>
        <w:jc w:val="both"/>
        <w:rPr>
          <w:rFonts w:ascii="Assistant" w:hAnsi="Assistant" w:cs="Assistant"/>
          <w:b/>
          <w:bCs/>
          <w:sz w:val="24"/>
          <w:szCs w:val="24"/>
        </w:rPr>
      </w:pPr>
      <w:r>
        <w:rPr>
          <w:rFonts w:ascii="Assistant" w:hAnsi="Assistant" w:cs="Assistant"/>
          <w:b/>
          <w:bCs/>
          <w:sz w:val="24"/>
          <w:szCs w:val="24"/>
        </w:rPr>
        <w:t>5</w:t>
      </w:r>
      <w:r w:rsidR="00F81848" w:rsidRPr="00AF0BF3">
        <w:rPr>
          <w:rFonts w:ascii="Assistant" w:hAnsi="Assistant" w:cs="Assistant"/>
          <w:b/>
          <w:bCs/>
          <w:sz w:val="24"/>
          <w:szCs w:val="24"/>
        </w:rPr>
        <w:t>. Conclusion and Future Work</w:t>
      </w:r>
    </w:p>
    <w:p w14:paraId="25E9E44B" w14:textId="2F163791" w:rsidR="00BD0FA8" w:rsidRDefault="00BD0FA8" w:rsidP="00AF0BF3">
      <w:pPr>
        <w:jc w:val="both"/>
        <w:rPr>
          <w:rFonts w:ascii="Assistant" w:hAnsi="Assistant" w:cs="Assistant"/>
        </w:rPr>
      </w:pPr>
      <w:r>
        <w:rPr>
          <w:rFonts w:ascii="Assistant" w:hAnsi="Assistant" w:cs="Assistant"/>
        </w:rPr>
        <w:t xml:space="preserve">In this report we’ve demonstrated the effectiveness of using transformers on natural language processing </w:t>
      </w:r>
      <w:r w:rsidR="001226B8">
        <w:rPr>
          <w:rFonts w:ascii="Assistant" w:hAnsi="Assistant" w:cs="Assistant"/>
        </w:rPr>
        <w:t>contexts</w:t>
      </w:r>
      <w:r>
        <w:rPr>
          <w:rFonts w:ascii="Assistant" w:hAnsi="Assistant" w:cs="Assistant"/>
        </w:rPr>
        <w:t xml:space="preserve"> on an email classification task. Our results show that transformers can be very reliable in this context, and our experimentation with the trained model led us to believe there are many different enhancements and configurations to be explored with it, even without training it again.</w:t>
      </w:r>
    </w:p>
    <w:p w14:paraId="5969B3F4" w14:textId="767C01A3" w:rsidR="00BD0FA8" w:rsidRDefault="00BD0FA8" w:rsidP="00AF0BF3">
      <w:pPr>
        <w:jc w:val="both"/>
        <w:rPr>
          <w:rFonts w:ascii="Assistant" w:hAnsi="Assistant" w:cs="Assistant"/>
        </w:rPr>
      </w:pPr>
      <w:r>
        <w:rPr>
          <w:rFonts w:ascii="Assistant" w:hAnsi="Assistant" w:cs="Assistant"/>
        </w:rPr>
        <w:t xml:space="preserve">Furthermore, we were impressed with the versatility of the pre-trained BERT model – </w:t>
      </w:r>
      <w:r w:rsidR="004226C8">
        <w:rPr>
          <w:rFonts w:ascii="Assistant" w:hAnsi="Assistant" w:cs="Assistant"/>
        </w:rPr>
        <w:t>many</w:t>
      </w:r>
      <w:r>
        <w:rPr>
          <w:rFonts w:ascii="Assistant" w:hAnsi="Assistant" w:cs="Assistant"/>
        </w:rPr>
        <w:t xml:space="preserve"> of the model’s parameters were frozen during training, but the model still performed extremely well on the database and other text we’ve given it to process. This means the time-to-market and cost of training with different applications of transformers can both be greatly reduced by using pre-trained models with different enhancements.</w:t>
      </w:r>
    </w:p>
    <w:p w14:paraId="426978A4" w14:textId="6F99C285" w:rsidR="002A0D4F" w:rsidRPr="00D80453" w:rsidRDefault="00BD0FA8" w:rsidP="00D80453">
      <w:pPr>
        <w:jc w:val="both"/>
        <w:rPr>
          <w:rFonts w:ascii="Assistant" w:hAnsi="Assistant" w:cs="Assistant"/>
        </w:rPr>
      </w:pPr>
      <w:r>
        <w:rPr>
          <w:rFonts w:ascii="Assistant" w:hAnsi="Assistant" w:cs="Assistant"/>
        </w:rPr>
        <w:t>In conclusion,</w:t>
      </w:r>
      <w:r w:rsidRPr="00BD0FA8">
        <w:rPr>
          <w:rFonts w:ascii="Assistant" w:hAnsi="Assistant" w:cs="Assistant"/>
        </w:rPr>
        <w:t xml:space="preserve"> </w:t>
      </w:r>
      <w:r>
        <w:rPr>
          <w:rFonts w:ascii="Assistant" w:hAnsi="Assistant" w:cs="Assistant"/>
        </w:rPr>
        <w:t>o</w:t>
      </w:r>
      <w:r w:rsidRPr="00AF0BF3">
        <w:rPr>
          <w:rFonts w:ascii="Assistant" w:hAnsi="Assistant" w:cs="Assistant"/>
        </w:rPr>
        <w:t>ur results indicate that transformer models are well-suited for this task, offering both high accuracy a</w:t>
      </w:r>
      <w:r>
        <w:rPr>
          <w:rFonts w:ascii="Assistant" w:hAnsi="Assistant" w:cs="Assistant"/>
        </w:rPr>
        <w:t xml:space="preserve">nd </w:t>
      </w:r>
      <w:r w:rsidR="00F82038">
        <w:rPr>
          <w:rFonts w:ascii="Assistant" w:hAnsi="Assistant" w:cs="Assistant"/>
        </w:rPr>
        <w:t>explainability</w:t>
      </w:r>
      <w:r>
        <w:rPr>
          <w:rFonts w:ascii="Assistant" w:hAnsi="Assistant" w:cs="Assistant"/>
        </w:rPr>
        <w:t>. As for possible avenues for future work, we’d like to explore how we might provide better support for privacy by hashing the email before and unhashing them after the model receives them, and how would that affect the model’s performance and training regime.</w:t>
      </w:r>
      <w:r w:rsidR="00B7653F">
        <w:rPr>
          <w:rFonts w:ascii="Assistant" w:hAnsi="Assistant" w:cs="Assistant"/>
        </w:rPr>
        <w:t xml:space="preserve"> Additionally, given the model’s performance on this given task, we’d like to expand its role as a general email AI assistant – providing context clues, directing users towards important passages and generating emails </w:t>
      </w:r>
      <w:r w:rsidR="002C0713">
        <w:rPr>
          <w:rFonts w:ascii="Assistant" w:hAnsi="Assistant" w:cs="Assistant"/>
        </w:rPr>
        <w:t xml:space="preserve">for the users </w:t>
      </w:r>
      <w:r w:rsidR="00B7653F">
        <w:rPr>
          <w:rFonts w:ascii="Assistant" w:hAnsi="Assistant" w:cs="Assistant"/>
        </w:rPr>
        <w:t>itself.</w:t>
      </w:r>
    </w:p>
    <w:p w14:paraId="22456DE0" w14:textId="77777777" w:rsidR="004B0FA8" w:rsidRDefault="004B0FA8">
      <w:pPr>
        <w:rPr>
          <w:rFonts w:ascii="Assistant" w:hAnsi="Assistant" w:cs="Assistant"/>
          <w:b/>
          <w:bCs/>
          <w:sz w:val="24"/>
          <w:szCs w:val="24"/>
        </w:rPr>
      </w:pPr>
      <w:r>
        <w:rPr>
          <w:rFonts w:ascii="Assistant" w:hAnsi="Assistant" w:cs="Assistant"/>
          <w:b/>
          <w:bCs/>
          <w:sz w:val="24"/>
          <w:szCs w:val="24"/>
        </w:rPr>
        <w:br w:type="page"/>
      </w:r>
    </w:p>
    <w:p w14:paraId="4FD357D2" w14:textId="2A629045" w:rsidR="004E3C8B" w:rsidRPr="00AF0BF3" w:rsidRDefault="004E3C8B" w:rsidP="00AF0BF3">
      <w:pPr>
        <w:jc w:val="both"/>
        <w:rPr>
          <w:rFonts w:ascii="Assistant" w:hAnsi="Assistant" w:cs="Assistant"/>
          <w:b/>
          <w:bCs/>
          <w:sz w:val="24"/>
          <w:szCs w:val="24"/>
        </w:rPr>
      </w:pPr>
      <w:r w:rsidRPr="00AF0BF3">
        <w:rPr>
          <w:rFonts w:ascii="Assistant" w:hAnsi="Assistant" w:cs="Assistant"/>
          <w:b/>
          <w:bCs/>
          <w:sz w:val="24"/>
          <w:szCs w:val="24"/>
        </w:rPr>
        <w:lastRenderedPageBreak/>
        <w:t>5. References</w:t>
      </w:r>
    </w:p>
    <w:p w14:paraId="34098D12" w14:textId="77777777" w:rsidR="002A0D4F" w:rsidRDefault="004E3C8B" w:rsidP="002A0D4F">
      <w:pPr>
        <w:pStyle w:val="ListParagraph"/>
        <w:numPr>
          <w:ilvl w:val="0"/>
          <w:numId w:val="1"/>
        </w:numPr>
        <w:spacing w:before="100" w:beforeAutospacing="1" w:after="100" w:afterAutospacing="1" w:line="240" w:lineRule="auto"/>
        <w:rPr>
          <w:rFonts w:ascii="Assistant" w:eastAsia="Times New Roman" w:hAnsi="Assistant" w:cs="Assistant"/>
        </w:rPr>
      </w:pPr>
      <w:r w:rsidRPr="00AF0BF3">
        <w:rPr>
          <w:rFonts w:ascii="Assistant" w:eastAsia="Times New Roman" w:hAnsi="Assistant" w:cs="Assistant"/>
          <w:b/>
          <w:bCs/>
        </w:rPr>
        <w:t>Vaswani, A., Shazeer, N., Parmar, N., Uszkoreit, J., Jones, L., Gomez, A. N., Kaiser, Ł., &amp; Polosukhin, I. (2017).</w:t>
      </w:r>
      <w:r w:rsidRPr="00AF0BF3">
        <w:rPr>
          <w:rFonts w:ascii="Assistant" w:eastAsia="Times New Roman" w:hAnsi="Assistant" w:cs="Assistant"/>
        </w:rPr>
        <w:t xml:space="preserve"> Attention is All You Need. </w:t>
      </w:r>
      <w:r w:rsidRPr="00AF0BF3">
        <w:rPr>
          <w:rFonts w:ascii="Assistant" w:eastAsia="Times New Roman" w:hAnsi="Assistant" w:cs="Assistant"/>
          <w:i/>
          <w:iCs/>
        </w:rPr>
        <w:t>Advances in Neural Information Processing Systems</w:t>
      </w:r>
      <w:r w:rsidRPr="00AF0BF3">
        <w:rPr>
          <w:rFonts w:ascii="Assistant" w:eastAsia="Times New Roman" w:hAnsi="Assistant" w:cs="Assistant"/>
        </w:rPr>
        <w:t>, 30</w:t>
      </w:r>
    </w:p>
    <w:p w14:paraId="60B2FC5C" w14:textId="0B7F771F" w:rsidR="004E3C8B" w:rsidRPr="002A0D4F" w:rsidRDefault="004E3C8B" w:rsidP="002A0D4F">
      <w:pPr>
        <w:pStyle w:val="ListParagraph"/>
        <w:spacing w:before="100" w:beforeAutospacing="1" w:after="100" w:afterAutospacing="1" w:line="240" w:lineRule="auto"/>
        <w:ind w:left="1080"/>
        <w:rPr>
          <w:rFonts w:ascii="Assistant" w:eastAsia="Times New Roman" w:hAnsi="Assistant" w:cs="Assistant"/>
        </w:rPr>
      </w:pPr>
      <w:r w:rsidRPr="002A0D4F">
        <w:rPr>
          <w:rFonts w:ascii="Assistant" w:eastAsia="Times New Roman" w:hAnsi="Assistant" w:cs="Assistant"/>
        </w:rPr>
        <w:t>This paper introduces the Transformer architecture, which serves as the foundation for models like BERT.</w:t>
      </w:r>
      <w:r w:rsidR="002A0D4F">
        <w:rPr>
          <w:rFonts w:ascii="Assistant" w:eastAsia="Times New Roman" w:hAnsi="Assistant" w:cs="Assistant"/>
        </w:rPr>
        <w:br/>
      </w:r>
    </w:p>
    <w:p w14:paraId="1E3A1A4C" w14:textId="77777777" w:rsidR="002A0D4F" w:rsidRDefault="004E3C8B" w:rsidP="002A0D4F">
      <w:pPr>
        <w:pStyle w:val="ListParagraph"/>
        <w:numPr>
          <w:ilvl w:val="0"/>
          <w:numId w:val="2"/>
        </w:numPr>
        <w:spacing w:before="100" w:beforeAutospacing="1" w:after="100" w:afterAutospacing="1" w:line="240" w:lineRule="auto"/>
        <w:rPr>
          <w:rFonts w:ascii="Assistant" w:eastAsia="Times New Roman" w:hAnsi="Assistant" w:cs="Assistant"/>
        </w:rPr>
      </w:pPr>
      <w:r w:rsidRPr="00AF0BF3">
        <w:rPr>
          <w:rFonts w:ascii="Assistant" w:eastAsia="Times New Roman" w:hAnsi="Assistant" w:cs="Assistant"/>
          <w:b/>
          <w:bCs/>
        </w:rPr>
        <w:t>Devlin, J., Chang, M.-W., Lee, K., &amp; Toutanova, K. (2019).</w:t>
      </w:r>
      <w:r w:rsidRPr="00AF0BF3">
        <w:rPr>
          <w:rFonts w:ascii="Assistant" w:eastAsia="Times New Roman" w:hAnsi="Assistant" w:cs="Assistant"/>
        </w:rPr>
        <w:t xml:space="preserve"> BERT: Pre-training of Deep Bidirectional Transformers for Language Understanding. </w:t>
      </w:r>
      <w:r w:rsidRPr="00AF0BF3">
        <w:rPr>
          <w:rFonts w:ascii="Assistant" w:eastAsia="Times New Roman" w:hAnsi="Assistant" w:cs="Assistant"/>
          <w:i/>
          <w:iCs/>
        </w:rPr>
        <w:t>Proceedings of NAACL-HLT 2019</w:t>
      </w:r>
      <w:r w:rsidRPr="00AF0BF3">
        <w:rPr>
          <w:rFonts w:ascii="Assistant" w:eastAsia="Times New Roman" w:hAnsi="Assistant" w:cs="Assistant"/>
        </w:rPr>
        <w:t>, 4171-4186.</w:t>
      </w:r>
    </w:p>
    <w:p w14:paraId="7F1671A7" w14:textId="4BB94934" w:rsidR="004E3C8B" w:rsidRPr="002A0D4F" w:rsidRDefault="004E3C8B" w:rsidP="002A0D4F">
      <w:pPr>
        <w:pStyle w:val="ListParagraph"/>
        <w:spacing w:before="100" w:beforeAutospacing="1" w:after="100" w:afterAutospacing="1" w:line="240" w:lineRule="auto"/>
        <w:ind w:left="1440"/>
        <w:rPr>
          <w:rFonts w:ascii="Assistant" w:eastAsia="Times New Roman" w:hAnsi="Assistant" w:cs="Assistant"/>
        </w:rPr>
      </w:pPr>
      <w:r w:rsidRPr="002A0D4F">
        <w:rPr>
          <w:rFonts w:ascii="Assistant" w:eastAsia="Times New Roman" w:hAnsi="Assistant" w:cs="Assistant"/>
        </w:rPr>
        <w:t>This paper describes the BERT model used in our project for text classification tasks.</w:t>
      </w:r>
    </w:p>
    <w:p w14:paraId="4BCCCF3F" w14:textId="77777777" w:rsidR="002A0D4F" w:rsidRPr="002A0D4F" w:rsidRDefault="004E3C8B" w:rsidP="002A0D4F">
      <w:pPr>
        <w:pStyle w:val="ListParagraph"/>
        <w:numPr>
          <w:ilvl w:val="0"/>
          <w:numId w:val="3"/>
        </w:numPr>
        <w:spacing w:before="100" w:beforeAutospacing="1" w:after="100" w:afterAutospacing="1" w:line="240" w:lineRule="auto"/>
        <w:rPr>
          <w:rFonts w:ascii="Assistant" w:eastAsia="Times New Roman" w:hAnsi="Assistant" w:cs="Assistant"/>
        </w:rPr>
      </w:pPr>
      <w:r w:rsidRPr="00AF0BF3">
        <w:rPr>
          <w:rFonts w:ascii="Assistant" w:eastAsia="Times New Roman" w:hAnsi="Assistant" w:cs="Assistant"/>
          <w:b/>
          <w:bCs/>
        </w:rPr>
        <w:t>Kaggle Phishing Emails Dataset.</w:t>
      </w:r>
    </w:p>
    <w:p w14:paraId="1CB44160" w14:textId="54B556B9" w:rsidR="004E3C8B" w:rsidRPr="002A0D4F" w:rsidRDefault="004E3C8B" w:rsidP="002A0D4F">
      <w:pPr>
        <w:pStyle w:val="ListParagraph"/>
        <w:spacing w:before="100" w:beforeAutospacing="1" w:after="100" w:afterAutospacing="1" w:line="240" w:lineRule="auto"/>
        <w:ind w:left="1440"/>
        <w:rPr>
          <w:rFonts w:ascii="Assistant" w:eastAsia="Times New Roman" w:hAnsi="Assistant" w:cs="Assistant"/>
        </w:rPr>
      </w:pPr>
      <w:r w:rsidRPr="002A0D4F">
        <w:rPr>
          <w:rFonts w:ascii="Assistant" w:eastAsia="Times New Roman" w:hAnsi="Assistant" w:cs="Assistant"/>
        </w:rPr>
        <w:t>The dataset used in our experiments is available at: https://www.kaggle.com/katyalp/phishing-emails.</w:t>
      </w:r>
    </w:p>
    <w:sectPr w:rsidR="004E3C8B" w:rsidRPr="002A0D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95236" w14:textId="77777777" w:rsidR="00B92A7A" w:rsidRDefault="00B92A7A" w:rsidP="00C82188">
      <w:pPr>
        <w:spacing w:after="0" w:line="240" w:lineRule="auto"/>
      </w:pPr>
      <w:r>
        <w:separator/>
      </w:r>
    </w:p>
  </w:endnote>
  <w:endnote w:type="continuationSeparator" w:id="0">
    <w:p w14:paraId="2746C8A9" w14:textId="77777777" w:rsidR="00B92A7A" w:rsidRDefault="00B92A7A" w:rsidP="00C821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ssistant">
    <w:panose1 w:val="00000000000000000000"/>
    <w:charset w:val="00"/>
    <w:family w:val="auto"/>
    <w:pitch w:val="variable"/>
    <w:sig w:usb0="A00008FF" w:usb1="4000204B"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AD88C" w14:textId="77777777" w:rsidR="00B92A7A" w:rsidRDefault="00B92A7A" w:rsidP="00C82188">
      <w:pPr>
        <w:spacing w:after="0" w:line="240" w:lineRule="auto"/>
      </w:pPr>
      <w:r>
        <w:separator/>
      </w:r>
    </w:p>
  </w:footnote>
  <w:footnote w:type="continuationSeparator" w:id="0">
    <w:p w14:paraId="104D6A16" w14:textId="77777777" w:rsidR="00B92A7A" w:rsidRDefault="00B92A7A" w:rsidP="00C82188">
      <w:pPr>
        <w:spacing w:after="0" w:line="240" w:lineRule="auto"/>
      </w:pPr>
      <w:r>
        <w:continuationSeparator/>
      </w:r>
    </w:p>
  </w:footnote>
  <w:footnote w:id="1">
    <w:p w14:paraId="675E22A3" w14:textId="05063AF5" w:rsidR="00C82188" w:rsidRDefault="00C82188" w:rsidP="00C82188">
      <w:pPr>
        <w:pStyle w:val="FootnoteText"/>
      </w:pPr>
      <w:r>
        <w:rPr>
          <w:rStyle w:val="FootnoteReference"/>
        </w:rPr>
        <w:footnoteRef/>
      </w:r>
      <w:r>
        <w:t xml:space="preserve"> BERT - </w:t>
      </w:r>
      <w:r w:rsidRPr="00C82188">
        <w:t>Bidirectional Encoder Representations from Transformer</w:t>
      </w:r>
      <w:r w:rsidR="00F8546C">
        <w:t xml:space="preserve">, as presented in a 2019 article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66124"/>
    <w:multiLevelType w:val="multilevel"/>
    <w:tmpl w:val="BF944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025F0D"/>
    <w:multiLevelType w:val="multilevel"/>
    <w:tmpl w:val="62E68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BE684A"/>
    <w:multiLevelType w:val="hybridMultilevel"/>
    <w:tmpl w:val="4962C7B8"/>
    <w:lvl w:ilvl="0" w:tplc="E80E1966">
      <w:numFmt w:val="bullet"/>
      <w:lvlText w:val="-"/>
      <w:lvlJc w:val="left"/>
      <w:pPr>
        <w:ind w:left="720" w:hanging="360"/>
      </w:pPr>
      <w:rPr>
        <w:rFonts w:ascii="Assistant" w:eastAsiaTheme="minorHAnsi" w:hAnsi="Assistant" w:cs="Assista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2105E3"/>
    <w:multiLevelType w:val="multilevel"/>
    <w:tmpl w:val="BF9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5D03B4"/>
    <w:multiLevelType w:val="multilevel"/>
    <w:tmpl w:val="7F8202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070663504">
    <w:abstractNumId w:val="4"/>
  </w:num>
  <w:num w:numId="2" w16cid:durableId="1496677405">
    <w:abstractNumId w:val="0"/>
  </w:num>
  <w:num w:numId="3" w16cid:durableId="1299991289">
    <w:abstractNumId w:val="1"/>
  </w:num>
  <w:num w:numId="4" w16cid:durableId="1959217627">
    <w:abstractNumId w:val="3"/>
  </w:num>
  <w:num w:numId="5" w16cid:durableId="13502526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848"/>
    <w:rsid w:val="000A107A"/>
    <w:rsid w:val="000A72DB"/>
    <w:rsid w:val="0011238C"/>
    <w:rsid w:val="001226B8"/>
    <w:rsid w:val="001657D4"/>
    <w:rsid w:val="00176608"/>
    <w:rsid w:val="001D4106"/>
    <w:rsid w:val="001D6EB0"/>
    <w:rsid w:val="002A0D4F"/>
    <w:rsid w:val="002C0713"/>
    <w:rsid w:val="003A7C12"/>
    <w:rsid w:val="004226C8"/>
    <w:rsid w:val="004B0FA8"/>
    <w:rsid w:val="004E3C8B"/>
    <w:rsid w:val="004F0C6A"/>
    <w:rsid w:val="00500CE0"/>
    <w:rsid w:val="005513B1"/>
    <w:rsid w:val="00591157"/>
    <w:rsid w:val="00597486"/>
    <w:rsid w:val="005A24F1"/>
    <w:rsid w:val="006C082C"/>
    <w:rsid w:val="006C28DB"/>
    <w:rsid w:val="007650F4"/>
    <w:rsid w:val="007A2ADB"/>
    <w:rsid w:val="008176F5"/>
    <w:rsid w:val="0088351B"/>
    <w:rsid w:val="008A2235"/>
    <w:rsid w:val="008D4E77"/>
    <w:rsid w:val="00932519"/>
    <w:rsid w:val="009F2984"/>
    <w:rsid w:val="00A26535"/>
    <w:rsid w:val="00A90F75"/>
    <w:rsid w:val="00AF0BF3"/>
    <w:rsid w:val="00B7653F"/>
    <w:rsid w:val="00B77987"/>
    <w:rsid w:val="00B92A7A"/>
    <w:rsid w:val="00BA6C85"/>
    <w:rsid w:val="00BD0FA8"/>
    <w:rsid w:val="00C00B52"/>
    <w:rsid w:val="00C279A9"/>
    <w:rsid w:val="00C82188"/>
    <w:rsid w:val="00CB254B"/>
    <w:rsid w:val="00D32EBB"/>
    <w:rsid w:val="00D80453"/>
    <w:rsid w:val="00D84E69"/>
    <w:rsid w:val="00DA5587"/>
    <w:rsid w:val="00DF433A"/>
    <w:rsid w:val="00E75470"/>
    <w:rsid w:val="00F2411B"/>
    <w:rsid w:val="00F33F33"/>
    <w:rsid w:val="00F41413"/>
    <w:rsid w:val="00F81848"/>
    <w:rsid w:val="00F82038"/>
    <w:rsid w:val="00F8546C"/>
    <w:rsid w:val="00FB1D8D"/>
    <w:rsid w:val="00FE10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2C67E"/>
  <w15:chartTrackingRefBased/>
  <w15:docId w15:val="{4D9AC81A-70B4-47E2-A3AB-92FB82FCA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E3C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E3C8B"/>
    <w:rPr>
      <w:b/>
      <w:bCs/>
    </w:rPr>
  </w:style>
  <w:style w:type="character" w:styleId="Emphasis">
    <w:name w:val="Emphasis"/>
    <w:basedOn w:val="DefaultParagraphFont"/>
    <w:uiPriority w:val="20"/>
    <w:qFormat/>
    <w:rsid w:val="004E3C8B"/>
    <w:rPr>
      <w:i/>
      <w:iCs/>
    </w:rPr>
  </w:style>
  <w:style w:type="paragraph" w:styleId="ListParagraph">
    <w:name w:val="List Paragraph"/>
    <w:basedOn w:val="Normal"/>
    <w:uiPriority w:val="34"/>
    <w:qFormat/>
    <w:rsid w:val="005A24F1"/>
    <w:pPr>
      <w:ind w:left="720"/>
      <w:contextualSpacing/>
    </w:pPr>
  </w:style>
  <w:style w:type="character" w:styleId="Hyperlink">
    <w:name w:val="Hyperlink"/>
    <w:basedOn w:val="DefaultParagraphFont"/>
    <w:uiPriority w:val="99"/>
    <w:unhideWhenUsed/>
    <w:rsid w:val="005A24F1"/>
    <w:rPr>
      <w:color w:val="0563C1" w:themeColor="hyperlink"/>
      <w:u w:val="single"/>
    </w:rPr>
  </w:style>
  <w:style w:type="character" w:styleId="UnresolvedMention">
    <w:name w:val="Unresolved Mention"/>
    <w:basedOn w:val="DefaultParagraphFont"/>
    <w:uiPriority w:val="99"/>
    <w:semiHidden/>
    <w:unhideWhenUsed/>
    <w:rsid w:val="005A24F1"/>
    <w:rPr>
      <w:color w:val="605E5C"/>
      <w:shd w:val="clear" w:color="auto" w:fill="E1DFDD"/>
    </w:rPr>
  </w:style>
  <w:style w:type="paragraph" w:styleId="FootnoteText">
    <w:name w:val="footnote text"/>
    <w:basedOn w:val="Normal"/>
    <w:link w:val="FootnoteTextChar"/>
    <w:uiPriority w:val="99"/>
    <w:semiHidden/>
    <w:unhideWhenUsed/>
    <w:rsid w:val="00C821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188"/>
    <w:rPr>
      <w:sz w:val="20"/>
      <w:szCs w:val="20"/>
    </w:rPr>
  </w:style>
  <w:style w:type="character" w:styleId="FootnoteReference">
    <w:name w:val="footnote reference"/>
    <w:basedOn w:val="DefaultParagraphFont"/>
    <w:uiPriority w:val="99"/>
    <w:semiHidden/>
    <w:unhideWhenUsed/>
    <w:rsid w:val="00C82188"/>
    <w:rPr>
      <w:vertAlign w:val="superscript"/>
    </w:rPr>
  </w:style>
  <w:style w:type="paragraph" w:styleId="Caption">
    <w:name w:val="caption"/>
    <w:basedOn w:val="Normal"/>
    <w:next w:val="Normal"/>
    <w:uiPriority w:val="35"/>
    <w:unhideWhenUsed/>
    <w:qFormat/>
    <w:rsid w:val="001D6EB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00CE0"/>
    <w:rPr>
      <w:color w:val="666666"/>
    </w:rPr>
  </w:style>
  <w:style w:type="paragraph" w:styleId="Header">
    <w:name w:val="header"/>
    <w:basedOn w:val="Normal"/>
    <w:link w:val="HeaderChar"/>
    <w:uiPriority w:val="99"/>
    <w:unhideWhenUsed/>
    <w:rsid w:val="0042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26C8"/>
  </w:style>
  <w:style w:type="paragraph" w:styleId="Footer">
    <w:name w:val="footer"/>
    <w:basedOn w:val="Normal"/>
    <w:link w:val="FooterChar"/>
    <w:uiPriority w:val="99"/>
    <w:unhideWhenUsed/>
    <w:rsid w:val="0042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26C8"/>
  </w:style>
  <w:style w:type="table" w:styleId="TableGrid">
    <w:name w:val="Table Grid"/>
    <w:basedOn w:val="TableNormal"/>
    <w:uiPriority w:val="39"/>
    <w:rsid w:val="00176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988042">
      <w:bodyDiv w:val="1"/>
      <w:marLeft w:val="0"/>
      <w:marRight w:val="0"/>
      <w:marTop w:val="0"/>
      <w:marBottom w:val="0"/>
      <w:divBdr>
        <w:top w:val="none" w:sz="0" w:space="0" w:color="auto"/>
        <w:left w:val="none" w:sz="0" w:space="0" w:color="auto"/>
        <w:bottom w:val="none" w:sz="0" w:space="0" w:color="auto"/>
        <w:right w:val="none" w:sz="0" w:space="0" w:color="auto"/>
      </w:divBdr>
      <w:divsChild>
        <w:div w:id="44767045">
          <w:marLeft w:val="0"/>
          <w:marRight w:val="0"/>
          <w:marTop w:val="0"/>
          <w:marBottom w:val="0"/>
          <w:divBdr>
            <w:top w:val="none" w:sz="0" w:space="0" w:color="auto"/>
            <w:left w:val="none" w:sz="0" w:space="0" w:color="auto"/>
            <w:bottom w:val="none" w:sz="0" w:space="0" w:color="auto"/>
            <w:right w:val="none" w:sz="0" w:space="0" w:color="auto"/>
          </w:divBdr>
          <w:divsChild>
            <w:div w:id="1445424926">
              <w:marLeft w:val="0"/>
              <w:marRight w:val="0"/>
              <w:marTop w:val="0"/>
              <w:marBottom w:val="0"/>
              <w:divBdr>
                <w:top w:val="none" w:sz="0" w:space="0" w:color="auto"/>
                <w:left w:val="none" w:sz="0" w:space="0" w:color="auto"/>
                <w:bottom w:val="none" w:sz="0" w:space="0" w:color="auto"/>
                <w:right w:val="none" w:sz="0" w:space="0" w:color="auto"/>
              </w:divBdr>
              <w:divsChild>
                <w:div w:id="1326587688">
                  <w:marLeft w:val="0"/>
                  <w:marRight w:val="0"/>
                  <w:marTop w:val="0"/>
                  <w:marBottom w:val="0"/>
                  <w:divBdr>
                    <w:top w:val="none" w:sz="0" w:space="0" w:color="auto"/>
                    <w:left w:val="none" w:sz="0" w:space="0" w:color="auto"/>
                    <w:bottom w:val="none" w:sz="0" w:space="0" w:color="auto"/>
                    <w:right w:val="none" w:sz="0" w:space="0" w:color="auto"/>
                  </w:divBdr>
                  <w:divsChild>
                    <w:div w:id="734742371">
                      <w:marLeft w:val="0"/>
                      <w:marRight w:val="0"/>
                      <w:marTop w:val="0"/>
                      <w:marBottom w:val="0"/>
                      <w:divBdr>
                        <w:top w:val="single" w:sz="6" w:space="0" w:color="auto"/>
                        <w:left w:val="single" w:sz="6" w:space="0" w:color="auto"/>
                        <w:bottom w:val="single" w:sz="6" w:space="0" w:color="auto"/>
                        <w:right w:val="single" w:sz="6" w:space="0" w:color="auto"/>
                      </w:divBdr>
                      <w:divsChild>
                        <w:div w:id="1539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763567">
      <w:bodyDiv w:val="1"/>
      <w:marLeft w:val="0"/>
      <w:marRight w:val="0"/>
      <w:marTop w:val="0"/>
      <w:marBottom w:val="0"/>
      <w:divBdr>
        <w:top w:val="none" w:sz="0" w:space="0" w:color="auto"/>
        <w:left w:val="none" w:sz="0" w:space="0" w:color="auto"/>
        <w:bottom w:val="none" w:sz="0" w:space="0" w:color="auto"/>
        <w:right w:val="none" w:sz="0" w:space="0" w:color="auto"/>
      </w:divBdr>
      <w:divsChild>
        <w:div w:id="1870146018">
          <w:marLeft w:val="0"/>
          <w:marRight w:val="0"/>
          <w:marTop w:val="0"/>
          <w:marBottom w:val="0"/>
          <w:divBdr>
            <w:top w:val="none" w:sz="0" w:space="0" w:color="auto"/>
            <w:left w:val="none" w:sz="0" w:space="0" w:color="auto"/>
            <w:bottom w:val="none" w:sz="0" w:space="0" w:color="auto"/>
            <w:right w:val="none" w:sz="0" w:space="0" w:color="auto"/>
          </w:divBdr>
          <w:divsChild>
            <w:div w:id="82800127">
              <w:marLeft w:val="0"/>
              <w:marRight w:val="0"/>
              <w:marTop w:val="0"/>
              <w:marBottom w:val="0"/>
              <w:divBdr>
                <w:top w:val="none" w:sz="0" w:space="0" w:color="auto"/>
                <w:left w:val="none" w:sz="0" w:space="0" w:color="auto"/>
                <w:bottom w:val="none" w:sz="0" w:space="0" w:color="auto"/>
                <w:right w:val="none" w:sz="0" w:space="0" w:color="auto"/>
              </w:divBdr>
              <w:divsChild>
                <w:div w:id="711417789">
                  <w:marLeft w:val="0"/>
                  <w:marRight w:val="0"/>
                  <w:marTop w:val="0"/>
                  <w:marBottom w:val="0"/>
                  <w:divBdr>
                    <w:top w:val="none" w:sz="0" w:space="0" w:color="auto"/>
                    <w:left w:val="none" w:sz="0" w:space="0" w:color="auto"/>
                    <w:bottom w:val="none" w:sz="0" w:space="0" w:color="auto"/>
                    <w:right w:val="none" w:sz="0" w:space="0" w:color="auto"/>
                  </w:divBdr>
                  <w:divsChild>
                    <w:div w:id="267935235">
                      <w:marLeft w:val="0"/>
                      <w:marRight w:val="0"/>
                      <w:marTop w:val="0"/>
                      <w:marBottom w:val="0"/>
                      <w:divBdr>
                        <w:top w:val="single" w:sz="6" w:space="0" w:color="auto"/>
                        <w:left w:val="single" w:sz="6" w:space="0" w:color="auto"/>
                        <w:bottom w:val="single" w:sz="6" w:space="0" w:color="auto"/>
                        <w:right w:val="single" w:sz="6" w:space="0" w:color="auto"/>
                      </w:divBdr>
                      <w:divsChild>
                        <w:div w:id="13203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19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jessevig/bertviz"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10</Pages>
  <Words>1387</Words>
  <Characters>7910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 Tevet</dc:creator>
  <cp:keywords/>
  <dc:description/>
  <cp:lastModifiedBy>Gal Granot</cp:lastModifiedBy>
  <cp:revision>42</cp:revision>
  <dcterms:created xsi:type="dcterms:W3CDTF">2024-08-18T11:16:00Z</dcterms:created>
  <dcterms:modified xsi:type="dcterms:W3CDTF">2024-08-19T08:40:00Z</dcterms:modified>
</cp:coreProperties>
</file>